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2925" w14:textId="77777777" w:rsidR="00BF2EE9" w:rsidRPr="00822B88" w:rsidRDefault="00BF2EE9">
      <w:pPr>
        <w:spacing w:before="6"/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442006AE" w14:textId="77777777" w:rsidR="00257F52" w:rsidRPr="000B485F" w:rsidRDefault="00257F52" w:rsidP="00343174">
      <w:pPr>
        <w:tabs>
          <w:tab w:val="left" w:pos="382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0B485F">
        <w:rPr>
          <w:rFonts w:ascii="Garamond" w:hAnsi="Garamond"/>
          <w:b/>
          <w:bCs/>
          <w:color w:val="000000"/>
          <w:sz w:val="24"/>
          <w:szCs w:val="24"/>
        </w:rPr>
        <w:t>Conference Call</w:t>
      </w:r>
      <w:r w:rsidR="00D662C8" w:rsidRPr="000B485F">
        <w:rPr>
          <w:rFonts w:ascii="Garamond" w:hAnsi="Garamond"/>
          <w:b/>
          <w:bCs/>
          <w:color w:val="000000"/>
          <w:sz w:val="24"/>
          <w:szCs w:val="24"/>
        </w:rPr>
        <w:t xml:space="preserve"> of the Ethics Subcommittee</w:t>
      </w:r>
    </w:p>
    <w:p w14:paraId="1BAD11D6" w14:textId="77777777" w:rsidR="00343174" w:rsidRPr="000B485F" w:rsidRDefault="00343174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992034D" w14:textId="48AE2E43" w:rsidR="00AC0685" w:rsidRPr="000B485F" w:rsidRDefault="00AC0685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0B485F">
        <w:rPr>
          <w:rFonts w:ascii="Garamond" w:hAnsi="Garamond"/>
          <w:b/>
          <w:color w:val="000000"/>
          <w:sz w:val="24"/>
          <w:szCs w:val="24"/>
        </w:rPr>
        <w:t xml:space="preserve">Thursday, </w:t>
      </w:r>
      <w:r w:rsidR="004D4C35">
        <w:rPr>
          <w:rFonts w:ascii="Garamond" w:hAnsi="Garamond"/>
          <w:b/>
          <w:color w:val="000000"/>
          <w:sz w:val="24"/>
          <w:szCs w:val="24"/>
        </w:rPr>
        <w:t xml:space="preserve">February </w:t>
      </w:r>
      <w:r w:rsidR="00272141">
        <w:rPr>
          <w:rFonts w:ascii="Garamond" w:hAnsi="Garamond"/>
          <w:b/>
          <w:color w:val="000000"/>
          <w:sz w:val="24"/>
          <w:szCs w:val="24"/>
        </w:rPr>
        <w:t>2</w:t>
      </w:r>
      <w:r w:rsidR="004D4C35">
        <w:rPr>
          <w:rFonts w:ascii="Garamond" w:hAnsi="Garamond"/>
          <w:b/>
          <w:color w:val="000000"/>
          <w:sz w:val="24"/>
          <w:szCs w:val="24"/>
        </w:rPr>
        <w:t>7</w:t>
      </w:r>
      <w:r w:rsidR="00970D13">
        <w:rPr>
          <w:rFonts w:ascii="Garamond" w:hAnsi="Garamond"/>
          <w:b/>
          <w:color w:val="000000"/>
          <w:sz w:val="24"/>
          <w:szCs w:val="24"/>
        </w:rPr>
        <w:t>,</w:t>
      </w:r>
      <w:r w:rsidRPr="000B485F">
        <w:rPr>
          <w:rFonts w:ascii="Garamond" w:hAnsi="Garamond"/>
          <w:b/>
          <w:color w:val="000000"/>
          <w:sz w:val="24"/>
          <w:szCs w:val="24"/>
        </w:rPr>
        <w:t xml:space="preserve"> 20</w:t>
      </w:r>
      <w:r w:rsidR="00272141">
        <w:rPr>
          <w:rFonts w:ascii="Garamond" w:hAnsi="Garamond"/>
          <w:b/>
          <w:color w:val="000000"/>
          <w:sz w:val="24"/>
          <w:szCs w:val="24"/>
        </w:rPr>
        <w:t>20</w:t>
      </w:r>
    </w:p>
    <w:p w14:paraId="51958287" w14:textId="77777777" w:rsidR="00AC0685" w:rsidRPr="00DF78CE" w:rsidRDefault="00575FCF" w:rsidP="00DF78CE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F78CE">
        <w:rPr>
          <w:rFonts w:ascii="Garamond" w:hAnsi="Garamond"/>
          <w:b/>
          <w:color w:val="000000"/>
          <w:sz w:val="24"/>
          <w:szCs w:val="24"/>
        </w:rPr>
        <w:t>2</w:t>
      </w:r>
      <w:r w:rsidR="00AC0685" w:rsidRPr="00DF78CE">
        <w:rPr>
          <w:rFonts w:ascii="Garamond" w:hAnsi="Garamond"/>
          <w:b/>
          <w:color w:val="000000"/>
          <w:sz w:val="24"/>
          <w:szCs w:val="24"/>
        </w:rPr>
        <w:t>:00 p.m. (ET)</w:t>
      </w:r>
    </w:p>
    <w:p w14:paraId="080D4C99" w14:textId="1283F51B" w:rsidR="00FA77BA" w:rsidRDefault="00FA77BA" w:rsidP="00DF78CE">
      <w:pPr>
        <w:shd w:val="clear" w:color="auto" w:fill="FFFFFF"/>
        <w:jc w:val="center"/>
        <w:rPr>
          <w:rStyle w:val="Hyperlink"/>
          <w:rFonts w:ascii="Garamond" w:hAnsi="Garamond"/>
          <w:color w:val="309DDC"/>
          <w:sz w:val="24"/>
          <w:szCs w:val="24"/>
        </w:rPr>
      </w:pPr>
      <w:r w:rsidRPr="000B485F">
        <w:rPr>
          <w:rFonts w:ascii="Garamond" w:hAnsi="Garamond"/>
          <w:b/>
          <w:bCs/>
          <w:color w:val="39404D"/>
          <w:sz w:val="24"/>
          <w:szCs w:val="24"/>
        </w:rPr>
        <w:t xml:space="preserve">Attend GoToMeeting from your computer, tablet or smartphone. </w:t>
      </w:r>
      <w:r w:rsidRPr="000B485F">
        <w:rPr>
          <w:rFonts w:ascii="Garamond" w:hAnsi="Garamond"/>
          <w:color w:val="475163"/>
          <w:sz w:val="24"/>
          <w:szCs w:val="24"/>
        </w:rPr>
        <w:br/>
      </w:r>
      <w:hyperlink r:id="rId8" w:history="1">
        <w:r w:rsidR="000E5988" w:rsidRPr="004F6610">
          <w:rPr>
            <w:rStyle w:val="Hyperlink"/>
            <w:rFonts w:ascii="Garamond" w:hAnsi="Garamond" w:cs="Helvetica"/>
            <w:color w:val="0070C0"/>
            <w:sz w:val="24"/>
            <w:szCs w:val="24"/>
          </w:rPr>
          <w:t>https://global.gotomeeting.com/join/</w:t>
        </w:r>
      </w:hyperlink>
      <w:r w:rsidR="00272141">
        <w:rPr>
          <w:rStyle w:val="Hyperlink"/>
          <w:rFonts w:ascii="Garamond" w:hAnsi="Garamond" w:cs="Helvetica"/>
          <w:color w:val="0070C0"/>
          <w:sz w:val="24"/>
          <w:szCs w:val="24"/>
        </w:rPr>
        <w:t>361052541</w:t>
      </w:r>
      <w:r w:rsidRPr="004F6610">
        <w:rPr>
          <w:rFonts w:ascii="Garamond" w:hAnsi="Garamond"/>
          <w:color w:val="0070C0"/>
          <w:sz w:val="24"/>
          <w:szCs w:val="24"/>
        </w:rPr>
        <w:br/>
      </w:r>
      <w:r w:rsidRPr="000B485F">
        <w:rPr>
          <w:rFonts w:ascii="Garamond" w:hAnsi="Garamond"/>
          <w:b/>
          <w:bCs/>
          <w:color w:val="39404D"/>
          <w:sz w:val="24"/>
          <w:szCs w:val="24"/>
        </w:rPr>
        <w:t xml:space="preserve">Dial in using your phone. </w:t>
      </w:r>
      <w:r w:rsidRPr="000B485F">
        <w:rPr>
          <w:rFonts w:ascii="Garamond" w:hAnsi="Garamond"/>
          <w:color w:val="475163"/>
          <w:sz w:val="24"/>
          <w:szCs w:val="24"/>
        </w:rPr>
        <w:br/>
      </w:r>
      <w:r w:rsidRPr="000B485F">
        <w:rPr>
          <w:rStyle w:val="invite-phone-number"/>
          <w:rFonts w:ascii="Garamond" w:hAnsi="Garamond"/>
          <w:color w:val="475163"/>
          <w:sz w:val="24"/>
          <w:szCs w:val="24"/>
        </w:rPr>
        <w:t>United States</w:t>
      </w:r>
      <w:r w:rsidRPr="004F6610">
        <w:rPr>
          <w:rStyle w:val="invite-phone-number"/>
          <w:rFonts w:ascii="Garamond" w:hAnsi="Garamond"/>
          <w:color w:val="0070C0"/>
          <w:sz w:val="24"/>
          <w:szCs w:val="24"/>
        </w:rPr>
        <w:t xml:space="preserve">: </w:t>
      </w:r>
      <w:hyperlink r:id="rId9" w:history="1">
        <w:hyperlink r:id="rId10" w:history="1"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+1 (</w:t>
          </w:r>
          <w:r w:rsidR="00272141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872</w:t>
          </w:r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) 24</w:t>
          </w:r>
          <w:r w:rsidR="00272141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0</w:t>
          </w:r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-3412</w:t>
          </w:r>
        </w:hyperlink>
      </w:hyperlink>
    </w:p>
    <w:p w14:paraId="15C0637C" w14:textId="0ED2D66A" w:rsidR="00BB3137" w:rsidRDefault="00FA77BA" w:rsidP="00C70F36">
      <w:pPr>
        <w:shd w:val="clear" w:color="auto" w:fill="FFFFFF"/>
        <w:jc w:val="center"/>
        <w:rPr>
          <w:rStyle w:val="Hyperlink"/>
          <w:rFonts w:ascii="Garamond" w:hAnsi="Garamond" w:cs="Helvetica"/>
          <w:b/>
          <w:bCs/>
          <w:color w:val="000000" w:themeColor="text1"/>
          <w:sz w:val="24"/>
          <w:szCs w:val="24"/>
          <w:u w:val="none"/>
        </w:rPr>
      </w:pPr>
      <w:r w:rsidRPr="004F6610">
        <w:rPr>
          <w:rStyle w:val="Hyperlink"/>
          <w:rFonts w:ascii="Garamond" w:hAnsi="Garamond"/>
          <w:b/>
          <w:bCs/>
          <w:color w:val="000000" w:themeColor="text1"/>
          <w:sz w:val="24"/>
          <w:szCs w:val="24"/>
          <w:u w:val="none"/>
        </w:rPr>
        <w:t xml:space="preserve">Access Code: </w:t>
      </w:r>
      <w:r w:rsidR="00272141">
        <w:rPr>
          <w:rStyle w:val="Hyperlink"/>
          <w:rFonts w:ascii="Garamond" w:hAnsi="Garamond"/>
          <w:b/>
          <w:bCs/>
          <w:color w:val="000000" w:themeColor="text1"/>
          <w:sz w:val="24"/>
          <w:szCs w:val="24"/>
          <w:u w:val="none"/>
        </w:rPr>
        <w:t>361052541</w:t>
      </w:r>
    </w:p>
    <w:p w14:paraId="4F6224ED" w14:textId="36CD1D91" w:rsidR="002D67A1" w:rsidRPr="004F6610" w:rsidRDefault="00970D13" w:rsidP="00C70F36">
      <w:pPr>
        <w:shd w:val="clear" w:color="auto" w:fill="FFFFFF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F6610">
        <w:rPr>
          <w:rFonts w:ascii="Garamond" w:hAnsi="Garamond" w:cs="Helvetica"/>
          <w:b/>
          <w:bCs/>
          <w:color w:val="475163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8978"/>
      </w:tblGrid>
      <w:tr w:rsidR="003862AE" w:rsidRPr="00E2651F" w14:paraId="2A9E6D79" w14:textId="77777777" w:rsidTr="00933D40">
        <w:tc>
          <w:tcPr>
            <w:tcW w:w="557" w:type="dxa"/>
            <w:shd w:val="clear" w:color="auto" w:fill="auto"/>
          </w:tcPr>
          <w:p w14:paraId="032F668D" w14:textId="77777777" w:rsidR="003862AE" w:rsidRPr="00E2651F" w:rsidRDefault="003862AE" w:rsidP="00E87070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78" w:type="dxa"/>
            <w:shd w:val="clear" w:color="auto" w:fill="auto"/>
          </w:tcPr>
          <w:p w14:paraId="4C7DE984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Welcome</w:t>
            </w:r>
            <w:bookmarkStart w:id="0" w:name="_GoBack"/>
            <w:bookmarkEnd w:id="0"/>
          </w:p>
          <w:p w14:paraId="157452F0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933D40" w:rsidRPr="00E2651F" w14:paraId="5CDC4EC6" w14:textId="77777777" w:rsidTr="00933D40">
        <w:tc>
          <w:tcPr>
            <w:tcW w:w="557" w:type="dxa"/>
            <w:shd w:val="clear" w:color="auto" w:fill="auto"/>
          </w:tcPr>
          <w:p w14:paraId="207F2C24" w14:textId="09AAA916" w:rsidR="00933D40" w:rsidRPr="00E2651F" w:rsidRDefault="00933D40" w:rsidP="00E87070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8" w:type="dxa"/>
            <w:shd w:val="clear" w:color="auto" w:fill="auto"/>
          </w:tcPr>
          <w:p w14:paraId="63C19B48" w14:textId="77777777" w:rsidR="00933D40" w:rsidRDefault="00933D40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Approval of the January 23, 2020 Minutes</w:t>
            </w:r>
          </w:p>
          <w:p w14:paraId="49CD1CF2" w14:textId="0368BA59" w:rsidR="00933D40" w:rsidRPr="00E2651F" w:rsidRDefault="00933D40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068469E" w14:textId="77777777" w:rsidTr="00933D40">
        <w:tc>
          <w:tcPr>
            <w:tcW w:w="557" w:type="dxa"/>
            <w:shd w:val="clear" w:color="auto" w:fill="auto"/>
          </w:tcPr>
          <w:p w14:paraId="7EEDB75E" w14:textId="5F63D02A" w:rsidR="003862AE" w:rsidRDefault="00933D40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3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00A07E06" w14:textId="78E47060" w:rsidR="003862AE" w:rsidRPr="00646FA5" w:rsidRDefault="00C70F36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Update on the Catalog of Ethics Codes</w:t>
            </w:r>
            <w:r w:rsidR="00D07885">
              <w:rPr>
                <w:rFonts w:ascii="Garamond" w:hAnsi="Garamond"/>
                <w:bCs/>
                <w:color w:val="000000"/>
                <w:sz w:val="24"/>
                <w:szCs w:val="24"/>
              </w:rPr>
              <w:t>, Training,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and Information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</w:p>
          <w:p w14:paraId="280F5CCF" w14:textId="77777777" w:rsidR="003862AE" w:rsidRPr="003862AE" w:rsidRDefault="003862AE" w:rsidP="003862AE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0A878AED" w14:textId="77777777" w:rsidTr="00933D40">
        <w:tc>
          <w:tcPr>
            <w:tcW w:w="557" w:type="dxa"/>
            <w:shd w:val="clear" w:color="auto" w:fill="auto"/>
          </w:tcPr>
          <w:p w14:paraId="6B6A036F" w14:textId="120EE81D" w:rsidR="003862AE" w:rsidRDefault="00933D40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4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D12AE70" w14:textId="77777777" w:rsidR="003862AE" w:rsidRDefault="00B23601" w:rsidP="00592C79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Update on 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the Ethics Review Board Survey</w:t>
            </w:r>
          </w:p>
          <w:p w14:paraId="30BAD4EE" w14:textId="77777777" w:rsidR="003862AE" w:rsidRPr="00592C79" w:rsidRDefault="003862AE" w:rsidP="00592C79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62AE" w:rsidRPr="00E2651F" w14:paraId="10EF028E" w14:textId="77777777" w:rsidTr="00933D40">
        <w:tc>
          <w:tcPr>
            <w:tcW w:w="557" w:type="dxa"/>
            <w:shd w:val="clear" w:color="auto" w:fill="auto"/>
          </w:tcPr>
          <w:p w14:paraId="0CE95F1F" w14:textId="414D2E61" w:rsidR="003862AE" w:rsidRDefault="00933D40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5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7C67E2B" w14:textId="7324C13B" w:rsidR="00C70F36" w:rsidRPr="00646FA5" w:rsidRDefault="00C70F36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Update on </w:t>
            </w:r>
            <w:r w:rsidR="00FB512A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Depictions 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of Ethics Issues and Challenges </w:t>
            </w:r>
          </w:p>
          <w:p w14:paraId="54350433" w14:textId="77777777" w:rsidR="003862AE" w:rsidRDefault="003862AE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41F9E" w:rsidRPr="00E2651F" w14:paraId="571E9506" w14:textId="77777777" w:rsidTr="00933D40">
        <w:tc>
          <w:tcPr>
            <w:tcW w:w="557" w:type="dxa"/>
            <w:shd w:val="clear" w:color="auto" w:fill="auto"/>
          </w:tcPr>
          <w:p w14:paraId="755D75E1" w14:textId="17B12107" w:rsidR="00341F9E" w:rsidRDefault="00933D40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6</w:t>
            </w:r>
            <w:r w:rsidR="00341F9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6F01D056" w14:textId="77777777" w:rsidR="00341F9E" w:rsidRDefault="00341F9E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Update on Ethics Videos</w:t>
            </w:r>
          </w:p>
          <w:p w14:paraId="1D801E7E" w14:textId="6F10B522" w:rsidR="00341F9E" w:rsidRDefault="00341F9E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961B724" w14:textId="77777777" w:rsidTr="00933D40">
        <w:tc>
          <w:tcPr>
            <w:tcW w:w="557" w:type="dxa"/>
            <w:shd w:val="clear" w:color="auto" w:fill="auto"/>
          </w:tcPr>
          <w:p w14:paraId="3C41B5E3" w14:textId="777240B1" w:rsidR="003862AE" w:rsidRPr="00E2651F" w:rsidRDefault="00933D40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7</w:t>
            </w:r>
            <w:r w:rsidR="003862AE"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3FEB9710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Good of the Order</w:t>
            </w:r>
          </w:p>
          <w:p w14:paraId="4C0F133C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406D39A7" w14:textId="77777777" w:rsidTr="00933D40">
        <w:tc>
          <w:tcPr>
            <w:tcW w:w="9535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19"/>
            </w:tblGrid>
            <w:tr w:rsidR="003862AE" w:rsidRPr="00993AEB" w14:paraId="246D34F1" w14:textId="77777777" w:rsidTr="00696AF1">
              <w:tc>
                <w:tcPr>
                  <w:tcW w:w="9550" w:type="dxa"/>
                  <w:shd w:val="clear" w:color="auto" w:fill="auto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03"/>
                  </w:tblGrid>
                  <w:tr w:rsidR="00FA77BA" w:rsidRPr="00E2651F" w14:paraId="764018DD" w14:textId="77777777" w:rsidTr="00AD0E5A">
                    <w:tc>
                      <w:tcPr>
                        <w:tcW w:w="953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887"/>
                        </w:tblGrid>
                        <w:tr w:rsidR="00FA77BA" w:rsidRPr="00993AEB" w14:paraId="57AFA52C" w14:textId="77777777" w:rsidTr="00AD0E5A">
                          <w:tc>
                            <w:tcPr>
                              <w:tcW w:w="9550" w:type="dxa"/>
                              <w:shd w:val="clear" w:color="auto" w:fill="auto"/>
                            </w:tcPr>
                            <w:p w14:paraId="2CF9A08D" w14:textId="77777777" w:rsidR="00FA77BA" w:rsidRPr="00BB3137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Next Ethics Subcommittee Conference Call:</w:t>
                              </w:r>
                            </w:p>
                            <w:p w14:paraId="5A039D1F" w14:textId="70A2F496" w:rsidR="00FA77BA" w:rsidRPr="00993AEB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Thursday, </w:t>
                              </w:r>
                              <w:r w:rsidR="004D4C3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March </w:t>
                              </w:r>
                              <w:r w:rsidR="00835A8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4D4C3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, 20</w:t>
                              </w:r>
                              <w:r w:rsidR="00BB3137"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at 2:00 p.m. ET</w:t>
                              </w:r>
                            </w:p>
                          </w:tc>
                        </w:tr>
                      </w:tbl>
                      <w:p w14:paraId="08606CF1" w14:textId="77777777" w:rsidR="00FA77BA" w:rsidRPr="00E2651F" w:rsidRDefault="00FA77BA" w:rsidP="00FA77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4BBD1D2" w14:textId="77777777" w:rsidR="003862AE" w:rsidRPr="00993AEB" w:rsidRDefault="003862AE" w:rsidP="003862AE">
                  <w:pPr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C94B840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</w:tbl>
    <w:p w14:paraId="3949A3AB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5918B574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23F61748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32E7ED77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68DAC93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4223BAD" w14:textId="77777777" w:rsidR="00411136" w:rsidRDefault="00411136" w:rsidP="00411136"/>
    <w:p w14:paraId="30581F22" w14:textId="77777777" w:rsidR="006D1B10" w:rsidRDefault="006D1B10" w:rsidP="006D1B10">
      <w:pPr>
        <w:pStyle w:val="BodyText"/>
        <w:tabs>
          <w:tab w:val="left" w:pos="840"/>
        </w:tabs>
        <w:ind w:left="839" w:firstLine="0"/>
        <w:jc w:val="center"/>
        <w:rPr>
          <w:rFonts w:cs="Times New Roman"/>
        </w:rPr>
      </w:pPr>
    </w:p>
    <w:sectPr w:rsidR="006D1B10" w:rsidSect="00F4100C">
      <w:headerReference w:type="default" r:id="rId11"/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63E1A" w14:textId="77777777" w:rsidR="005A19F5" w:rsidRDefault="005A19F5" w:rsidP="005A19F5">
      <w:r>
        <w:separator/>
      </w:r>
    </w:p>
  </w:endnote>
  <w:endnote w:type="continuationSeparator" w:id="0">
    <w:p w14:paraId="504F92FD" w14:textId="77777777" w:rsidR="005A19F5" w:rsidRDefault="005A19F5" w:rsidP="005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3989" w14:textId="77777777" w:rsidR="005A19F5" w:rsidRDefault="005A19F5" w:rsidP="005A19F5">
      <w:r>
        <w:separator/>
      </w:r>
    </w:p>
  </w:footnote>
  <w:footnote w:type="continuationSeparator" w:id="0">
    <w:p w14:paraId="512D7B01" w14:textId="77777777" w:rsidR="005A19F5" w:rsidRDefault="005A19F5" w:rsidP="005A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48063" w14:textId="075472B5" w:rsidR="005C19A1" w:rsidRDefault="005C19A1" w:rsidP="005C19A1">
    <w:pPr>
      <w:pStyle w:val="Header"/>
      <w:ind w:hanging="180"/>
    </w:pPr>
    <w:r>
      <w:rPr>
        <w:noProof/>
      </w:rPr>
      <w:drawing>
        <wp:inline distT="0" distB="0" distL="0" distR="0" wp14:anchorId="0989D828" wp14:editId="08363327">
          <wp:extent cx="6068728" cy="796290"/>
          <wp:effectExtent l="0" t="0" r="825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095" cy="79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3D9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55109F" wp14:editId="128805D5">
              <wp:simplePos x="0" y="0"/>
              <wp:positionH relativeFrom="column">
                <wp:posOffset>-22860</wp:posOffset>
              </wp:positionH>
              <wp:positionV relativeFrom="paragraph">
                <wp:posOffset>891539</wp:posOffset>
              </wp:positionV>
              <wp:extent cx="70485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B7DE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" strokecolor="#4579b8 [3044]">
              <o:lock v:ext="edit" shapetype="f"/>
            </v:line>
          </w:pict>
        </mc:Fallback>
      </mc:AlternateContent>
    </w:r>
  </w:p>
  <w:p w14:paraId="732E2310" w14:textId="77777777" w:rsidR="00490D54" w:rsidRDefault="00490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04E"/>
    <w:multiLevelType w:val="hybridMultilevel"/>
    <w:tmpl w:val="F34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614F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959"/>
    <w:multiLevelType w:val="hybridMultilevel"/>
    <w:tmpl w:val="829075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90D0009"/>
    <w:multiLevelType w:val="hybridMultilevel"/>
    <w:tmpl w:val="F05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13DC"/>
    <w:multiLevelType w:val="hybridMultilevel"/>
    <w:tmpl w:val="3208E8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B10A9F"/>
    <w:multiLevelType w:val="hybridMultilevel"/>
    <w:tmpl w:val="FC8C251C"/>
    <w:lvl w:ilvl="0" w:tplc="5D8C4B10">
      <w:start w:val="1"/>
      <w:numFmt w:val="decimal"/>
      <w:lvlText w:val="%1."/>
      <w:lvlJc w:val="left"/>
      <w:pPr>
        <w:ind w:left="840" w:hanging="421"/>
        <w:jc w:val="right"/>
      </w:pPr>
      <w:rPr>
        <w:rFonts w:ascii="Times New Roman" w:eastAsia="Times New Roman" w:hAnsi="Times New Roman" w:hint="default"/>
        <w:w w:val="99"/>
        <w:position w:val="2"/>
        <w:sz w:val="24"/>
        <w:szCs w:val="24"/>
      </w:rPr>
    </w:lvl>
    <w:lvl w:ilvl="1" w:tplc="19D8DAA6">
      <w:start w:val="1"/>
      <w:numFmt w:val="bullet"/>
      <w:lvlText w:val="•"/>
      <w:lvlJc w:val="left"/>
      <w:pPr>
        <w:ind w:left="1712" w:hanging="421"/>
      </w:pPr>
      <w:rPr>
        <w:rFonts w:hint="default"/>
      </w:rPr>
    </w:lvl>
    <w:lvl w:ilvl="2" w:tplc="A7A4E91E">
      <w:start w:val="1"/>
      <w:numFmt w:val="bullet"/>
      <w:lvlText w:val="•"/>
      <w:lvlJc w:val="left"/>
      <w:pPr>
        <w:ind w:left="2584" w:hanging="421"/>
      </w:pPr>
      <w:rPr>
        <w:rFonts w:hint="default"/>
      </w:rPr>
    </w:lvl>
    <w:lvl w:ilvl="3" w:tplc="CBF6375A">
      <w:start w:val="1"/>
      <w:numFmt w:val="bullet"/>
      <w:lvlText w:val="•"/>
      <w:lvlJc w:val="left"/>
      <w:pPr>
        <w:ind w:left="3456" w:hanging="421"/>
      </w:pPr>
      <w:rPr>
        <w:rFonts w:hint="default"/>
      </w:rPr>
    </w:lvl>
    <w:lvl w:ilvl="4" w:tplc="CA966DB4">
      <w:start w:val="1"/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328134">
      <w:start w:val="1"/>
      <w:numFmt w:val="bullet"/>
      <w:lvlText w:val="•"/>
      <w:lvlJc w:val="left"/>
      <w:pPr>
        <w:ind w:left="5200" w:hanging="421"/>
      </w:pPr>
      <w:rPr>
        <w:rFonts w:hint="default"/>
      </w:rPr>
    </w:lvl>
    <w:lvl w:ilvl="6" w:tplc="352E7B60">
      <w:start w:val="1"/>
      <w:numFmt w:val="bullet"/>
      <w:lvlText w:val="•"/>
      <w:lvlJc w:val="left"/>
      <w:pPr>
        <w:ind w:left="6072" w:hanging="421"/>
      </w:pPr>
      <w:rPr>
        <w:rFonts w:hint="default"/>
      </w:rPr>
    </w:lvl>
    <w:lvl w:ilvl="7" w:tplc="8E8E73E4">
      <w:start w:val="1"/>
      <w:numFmt w:val="bullet"/>
      <w:lvlText w:val="•"/>
      <w:lvlJc w:val="left"/>
      <w:pPr>
        <w:ind w:left="6944" w:hanging="421"/>
      </w:pPr>
      <w:rPr>
        <w:rFonts w:hint="default"/>
      </w:rPr>
    </w:lvl>
    <w:lvl w:ilvl="8" w:tplc="5C4061F8">
      <w:start w:val="1"/>
      <w:numFmt w:val="bullet"/>
      <w:lvlText w:val="•"/>
      <w:lvlJc w:val="left"/>
      <w:pPr>
        <w:ind w:left="7816" w:hanging="421"/>
      </w:pPr>
      <w:rPr>
        <w:rFonts w:hint="default"/>
      </w:rPr>
    </w:lvl>
  </w:abstractNum>
  <w:abstractNum w:abstractNumId="6" w15:restartNumberingAfterBreak="0">
    <w:nsid w:val="2EE2542F"/>
    <w:multiLevelType w:val="hybridMultilevel"/>
    <w:tmpl w:val="BF5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6A71"/>
    <w:multiLevelType w:val="hybridMultilevel"/>
    <w:tmpl w:val="9E6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149CA"/>
    <w:multiLevelType w:val="hybridMultilevel"/>
    <w:tmpl w:val="153025B8"/>
    <w:lvl w:ilvl="0" w:tplc="6FD0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3146"/>
    <w:multiLevelType w:val="hybridMultilevel"/>
    <w:tmpl w:val="08A87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D53B4"/>
    <w:multiLevelType w:val="hybridMultilevel"/>
    <w:tmpl w:val="E88A7BCE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B013D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9"/>
    <w:rsid w:val="000003CE"/>
    <w:rsid w:val="00012AFA"/>
    <w:rsid w:val="00052E3B"/>
    <w:rsid w:val="00060FB5"/>
    <w:rsid w:val="000B196C"/>
    <w:rsid w:val="000B485F"/>
    <w:rsid w:val="000B53C1"/>
    <w:rsid w:val="000D2A1C"/>
    <w:rsid w:val="000E5988"/>
    <w:rsid w:val="0010457D"/>
    <w:rsid w:val="0019096D"/>
    <w:rsid w:val="001A5565"/>
    <w:rsid w:val="001B5B18"/>
    <w:rsid w:val="00202D44"/>
    <w:rsid w:val="00224552"/>
    <w:rsid w:val="00257F52"/>
    <w:rsid w:val="00260975"/>
    <w:rsid w:val="00272141"/>
    <w:rsid w:val="00280FE0"/>
    <w:rsid w:val="002B4162"/>
    <w:rsid w:val="002B4DA1"/>
    <w:rsid w:val="002D67A1"/>
    <w:rsid w:val="002F24BB"/>
    <w:rsid w:val="00341F9E"/>
    <w:rsid w:val="00343174"/>
    <w:rsid w:val="003559AA"/>
    <w:rsid w:val="00371C8C"/>
    <w:rsid w:val="003862AE"/>
    <w:rsid w:val="0039651F"/>
    <w:rsid w:val="003A4798"/>
    <w:rsid w:val="003B1661"/>
    <w:rsid w:val="00411136"/>
    <w:rsid w:val="00446516"/>
    <w:rsid w:val="00463276"/>
    <w:rsid w:val="00471259"/>
    <w:rsid w:val="00490D54"/>
    <w:rsid w:val="004A556E"/>
    <w:rsid w:val="004C45E8"/>
    <w:rsid w:val="004D4C35"/>
    <w:rsid w:val="004D7669"/>
    <w:rsid w:val="004F6610"/>
    <w:rsid w:val="005306ED"/>
    <w:rsid w:val="00546822"/>
    <w:rsid w:val="00553D8C"/>
    <w:rsid w:val="0057046B"/>
    <w:rsid w:val="00574A05"/>
    <w:rsid w:val="00575FCF"/>
    <w:rsid w:val="00592C79"/>
    <w:rsid w:val="005A19F5"/>
    <w:rsid w:val="005C19A1"/>
    <w:rsid w:val="005C3EF7"/>
    <w:rsid w:val="005E594F"/>
    <w:rsid w:val="005F7A4F"/>
    <w:rsid w:val="00643B2E"/>
    <w:rsid w:val="00646FA5"/>
    <w:rsid w:val="0067475B"/>
    <w:rsid w:val="006908EF"/>
    <w:rsid w:val="006D1B10"/>
    <w:rsid w:val="006E0F1C"/>
    <w:rsid w:val="00713A47"/>
    <w:rsid w:val="0075169E"/>
    <w:rsid w:val="007700C4"/>
    <w:rsid w:val="00793748"/>
    <w:rsid w:val="00794F52"/>
    <w:rsid w:val="008223D9"/>
    <w:rsid w:val="00822B88"/>
    <w:rsid w:val="00835A87"/>
    <w:rsid w:val="00840BA5"/>
    <w:rsid w:val="00843F1A"/>
    <w:rsid w:val="00855464"/>
    <w:rsid w:val="00862462"/>
    <w:rsid w:val="008A4CEF"/>
    <w:rsid w:val="008D551C"/>
    <w:rsid w:val="008F4B4C"/>
    <w:rsid w:val="00912A66"/>
    <w:rsid w:val="00933D40"/>
    <w:rsid w:val="00964C2E"/>
    <w:rsid w:val="00970D13"/>
    <w:rsid w:val="009779A9"/>
    <w:rsid w:val="00993AEB"/>
    <w:rsid w:val="009A453F"/>
    <w:rsid w:val="009B4E8D"/>
    <w:rsid w:val="009C73D3"/>
    <w:rsid w:val="00A35BCE"/>
    <w:rsid w:val="00AB6834"/>
    <w:rsid w:val="00AC0685"/>
    <w:rsid w:val="00AE38C4"/>
    <w:rsid w:val="00B13044"/>
    <w:rsid w:val="00B23601"/>
    <w:rsid w:val="00B45397"/>
    <w:rsid w:val="00B476E5"/>
    <w:rsid w:val="00B5437E"/>
    <w:rsid w:val="00BB3137"/>
    <w:rsid w:val="00BB61C1"/>
    <w:rsid w:val="00BC4876"/>
    <w:rsid w:val="00BD610E"/>
    <w:rsid w:val="00BE629E"/>
    <w:rsid w:val="00BF2EE9"/>
    <w:rsid w:val="00C15F2E"/>
    <w:rsid w:val="00C51EBC"/>
    <w:rsid w:val="00C673AF"/>
    <w:rsid w:val="00C70F36"/>
    <w:rsid w:val="00C72AED"/>
    <w:rsid w:val="00CB488C"/>
    <w:rsid w:val="00CB7323"/>
    <w:rsid w:val="00CC3460"/>
    <w:rsid w:val="00CD074B"/>
    <w:rsid w:val="00D07885"/>
    <w:rsid w:val="00D662C8"/>
    <w:rsid w:val="00DF78CE"/>
    <w:rsid w:val="00E473CB"/>
    <w:rsid w:val="00E55B9A"/>
    <w:rsid w:val="00E70981"/>
    <w:rsid w:val="00E732C2"/>
    <w:rsid w:val="00E7552A"/>
    <w:rsid w:val="00EB1F19"/>
    <w:rsid w:val="00EB39D0"/>
    <w:rsid w:val="00EC1E9E"/>
    <w:rsid w:val="00EF456D"/>
    <w:rsid w:val="00F1617E"/>
    <w:rsid w:val="00F26F29"/>
    <w:rsid w:val="00F4100C"/>
    <w:rsid w:val="00F705D4"/>
    <w:rsid w:val="00FA0DEA"/>
    <w:rsid w:val="00FA77BA"/>
    <w:rsid w:val="00FB512A"/>
    <w:rsid w:val="00FC2C43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A11D661"/>
  <w15:docId w15:val="{98AE8427-2640-4188-9E51-525CC51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00C"/>
  </w:style>
  <w:style w:type="paragraph" w:styleId="Heading1">
    <w:name w:val="heading 1"/>
    <w:basedOn w:val="Normal"/>
    <w:uiPriority w:val="1"/>
    <w:qFormat/>
    <w:rsid w:val="00F4100C"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100C"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100C"/>
  </w:style>
  <w:style w:type="paragraph" w:customStyle="1" w:styleId="TableParagraph">
    <w:name w:val="Table Paragraph"/>
    <w:basedOn w:val="Normal"/>
    <w:uiPriority w:val="1"/>
    <w:qFormat/>
    <w:rsid w:val="00F4100C"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C51EB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F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8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16692243412,,17904349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7865353211,,5939751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D63D-8951-477E-B7CA-78C78599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CommunicationsAgenda_March2016</vt:lpstr>
    </vt:vector>
  </TitlesOfParts>
  <Company>Supreme Court of Virginia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CommunicationsAgenda_March2016</dc:title>
  <dc:creator>lgomez</dc:creator>
  <cp:lastModifiedBy>Peter Kiefer</cp:lastModifiedBy>
  <cp:revision>6</cp:revision>
  <cp:lastPrinted>2019-04-25T16:04:00Z</cp:lastPrinted>
  <dcterms:created xsi:type="dcterms:W3CDTF">2020-02-20T21:16:00Z</dcterms:created>
  <dcterms:modified xsi:type="dcterms:W3CDTF">2020-02-21T21:27:00Z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