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D7" w:rsidRPr="004C7AC9" w:rsidRDefault="001A7AD7" w:rsidP="001A7AD7">
      <w:pPr>
        <w:autoSpaceDE w:val="0"/>
        <w:autoSpaceDN w:val="0"/>
        <w:adjustRightInd w:val="0"/>
        <w:spacing w:after="0" w:line="240" w:lineRule="auto"/>
        <w:jc w:val="center"/>
        <w:outlineLvl w:val="2"/>
        <w:rPr>
          <w:rFonts w:ascii="Garamond" w:hAnsi="Garamond"/>
          <w:color w:val="000000"/>
          <w:sz w:val="24"/>
          <w:szCs w:val="24"/>
        </w:rPr>
      </w:pPr>
      <w:r w:rsidRPr="004C7AC9">
        <w:rPr>
          <w:rFonts w:ascii="Garamond" w:hAnsi="Garamond"/>
          <w:b/>
          <w:bCs/>
          <w:color w:val="000000"/>
          <w:sz w:val="24"/>
          <w:szCs w:val="24"/>
        </w:rPr>
        <w:t>E</w:t>
      </w:r>
      <w:r>
        <w:rPr>
          <w:rFonts w:ascii="Garamond" w:hAnsi="Garamond"/>
          <w:b/>
          <w:bCs/>
          <w:color w:val="000000"/>
          <w:sz w:val="24"/>
          <w:szCs w:val="24"/>
        </w:rPr>
        <w:t>thics</w:t>
      </w:r>
      <w:r w:rsidRPr="004C7AC9">
        <w:rPr>
          <w:rFonts w:ascii="Garamond" w:hAnsi="Garamond"/>
          <w:b/>
          <w:bCs/>
          <w:color w:val="000000"/>
          <w:sz w:val="24"/>
          <w:szCs w:val="24"/>
        </w:rPr>
        <w:t xml:space="preserve"> S</w:t>
      </w:r>
      <w:r>
        <w:rPr>
          <w:rFonts w:ascii="Garamond" w:hAnsi="Garamond"/>
          <w:b/>
          <w:bCs/>
          <w:color w:val="000000"/>
          <w:sz w:val="24"/>
          <w:szCs w:val="24"/>
        </w:rPr>
        <w:t>ubcommittee Conference Call Minutes</w:t>
      </w:r>
    </w:p>
    <w:p w:rsidR="001A7AD7" w:rsidRPr="004C7AC9" w:rsidRDefault="00FE2C4B" w:rsidP="001A7AD7">
      <w:pPr>
        <w:autoSpaceDE w:val="0"/>
        <w:autoSpaceDN w:val="0"/>
        <w:adjustRightInd w:val="0"/>
        <w:spacing w:after="0" w:line="240" w:lineRule="auto"/>
        <w:jc w:val="center"/>
        <w:rPr>
          <w:rFonts w:ascii="Garamond" w:hAnsi="Garamond"/>
          <w:b/>
          <w:color w:val="000000"/>
          <w:sz w:val="24"/>
          <w:szCs w:val="24"/>
        </w:rPr>
      </w:pPr>
      <w:r>
        <w:rPr>
          <w:rFonts w:ascii="Garamond" w:hAnsi="Garamond"/>
          <w:b/>
          <w:color w:val="000000"/>
          <w:sz w:val="24"/>
          <w:szCs w:val="24"/>
        </w:rPr>
        <w:t xml:space="preserve">September </w:t>
      </w:r>
      <w:r w:rsidR="002969A7">
        <w:rPr>
          <w:rFonts w:ascii="Garamond" w:hAnsi="Garamond"/>
          <w:b/>
          <w:color w:val="000000"/>
          <w:sz w:val="24"/>
          <w:szCs w:val="24"/>
        </w:rPr>
        <w:t>2</w:t>
      </w:r>
      <w:r>
        <w:rPr>
          <w:rFonts w:ascii="Garamond" w:hAnsi="Garamond"/>
          <w:b/>
          <w:color w:val="000000"/>
          <w:sz w:val="24"/>
          <w:szCs w:val="24"/>
        </w:rPr>
        <w:t>8</w:t>
      </w:r>
      <w:r w:rsidR="001A7AD7">
        <w:rPr>
          <w:rFonts w:ascii="Garamond" w:hAnsi="Garamond"/>
          <w:b/>
          <w:color w:val="000000"/>
          <w:sz w:val="24"/>
          <w:szCs w:val="24"/>
        </w:rPr>
        <w:t xml:space="preserve">, </w:t>
      </w:r>
      <w:r w:rsidR="001A7AD7" w:rsidRPr="004C7AC9">
        <w:rPr>
          <w:rFonts w:ascii="Garamond" w:hAnsi="Garamond"/>
          <w:b/>
          <w:color w:val="000000"/>
          <w:sz w:val="24"/>
          <w:szCs w:val="24"/>
        </w:rPr>
        <w:t>201</w:t>
      </w:r>
      <w:r w:rsidR="00703A14">
        <w:rPr>
          <w:rFonts w:ascii="Garamond" w:hAnsi="Garamond"/>
          <w:b/>
          <w:color w:val="000000"/>
          <w:sz w:val="24"/>
          <w:szCs w:val="24"/>
        </w:rPr>
        <w:t>7</w:t>
      </w:r>
    </w:p>
    <w:p w:rsidR="001A7AD7" w:rsidRPr="004C7AC9" w:rsidRDefault="001A7AD7" w:rsidP="001A7AD7">
      <w:pPr>
        <w:autoSpaceDE w:val="0"/>
        <w:autoSpaceDN w:val="0"/>
        <w:adjustRightInd w:val="0"/>
        <w:spacing w:after="0" w:line="240" w:lineRule="auto"/>
        <w:rPr>
          <w:rFonts w:ascii="Garamond" w:hAnsi="Garamond"/>
          <w:bCs/>
          <w:color w:val="000000"/>
          <w:sz w:val="24"/>
          <w:szCs w:val="24"/>
        </w:rPr>
      </w:pPr>
    </w:p>
    <w:tbl>
      <w:tblPr>
        <w:tblW w:w="0" w:type="auto"/>
        <w:tblLook w:val="04A0" w:firstRow="1" w:lastRow="0" w:firstColumn="1" w:lastColumn="0" w:noHBand="0" w:noVBand="1"/>
      </w:tblPr>
      <w:tblGrid>
        <w:gridCol w:w="9576"/>
      </w:tblGrid>
      <w:tr w:rsidR="001A7AD7" w:rsidRPr="00A42F20" w:rsidTr="00F80588">
        <w:tc>
          <w:tcPr>
            <w:tcW w:w="9576" w:type="dxa"/>
            <w:shd w:val="clear" w:color="auto" w:fill="auto"/>
          </w:tcPr>
          <w:p w:rsidR="001A7AD7" w:rsidRPr="00590B52" w:rsidRDefault="001A7AD7" w:rsidP="008254FC">
            <w:pPr>
              <w:autoSpaceDE w:val="0"/>
              <w:autoSpaceDN w:val="0"/>
              <w:adjustRightInd w:val="0"/>
              <w:spacing w:after="0" w:line="240" w:lineRule="auto"/>
              <w:rPr>
                <w:rFonts w:ascii="Garamond" w:hAnsi="Garamond"/>
                <w:b/>
                <w:bCs/>
                <w:color w:val="000000"/>
                <w:sz w:val="24"/>
                <w:szCs w:val="24"/>
              </w:rPr>
            </w:pPr>
            <w:r w:rsidRPr="00590B52">
              <w:rPr>
                <w:rFonts w:ascii="Garamond" w:hAnsi="Garamond"/>
                <w:b/>
                <w:bCs/>
                <w:color w:val="000000"/>
                <w:sz w:val="24"/>
                <w:szCs w:val="24"/>
              </w:rPr>
              <w:t>On the call:</w:t>
            </w:r>
          </w:p>
          <w:p w:rsidR="001A7AD7" w:rsidRPr="00EC1D7F" w:rsidRDefault="003D33CE" w:rsidP="00FE2C4B">
            <w:pPr>
              <w:autoSpaceDE w:val="0"/>
              <w:autoSpaceDN w:val="0"/>
              <w:adjustRightInd w:val="0"/>
              <w:spacing w:after="0" w:line="240" w:lineRule="auto"/>
              <w:rPr>
                <w:rFonts w:ascii="Garamond" w:hAnsi="Garamond"/>
                <w:bCs/>
                <w:color w:val="000000"/>
                <w:sz w:val="24"/>
                <w:szCs w:val="24"/>
              </w:rPr>
            </w:pPr>
            <w:r>
              <w:rPr>
                <w:rFonts w:ascii="Garamond" w:hAnsi="Garamond"/>
                <w:bCs/>
                <w:color w:val="000000"/>
                <w:sz w:val="24"/>
                <w:szCs w:val="24"/>
              </w:rPr>
              <w:t xml:space="preserve">Jeff </w:t>
            </w:r>
            <w:r w:rsidR="00FE2C4B">
              <w:rPr>
                <w:rFonts w:ascii="Garamond" w:hAnsi="Garamond"/>
                <w:bCs/>
                <w:color w:val="000000"/>
                <w:sz w:val="24"/>
                <w:szCs w:val="24"/>
              </w:rPr>
              <w:t>Tsunekawa</w:t>
            </w:r>
            <w:r>
              <w:rPr>
                <w:rFonts w:ascii="Garamond" w:hAnsi="Garamond"/>
                <w:bCs/>
                <w:color w:val="000000"/>
                <w:sz w:val="24"/>
                <w:szCs w:val="24"/>
              </w:rPr>
              <w:t xml:space="preserve">, </w:t>
            </w:r>
            <w:r w:rsidR="00FE2C4B">
              <w:rPr>
                <w:rFonts w:ascii="Garamond" w:hAnsi="Garamond"/>
                <w:bCs/>
                <w:color w:val="000000"/>
                <w:sz w:val="24"/>
                <w:szCs w:val="24"/>
              </w:rPr>
              <w:t>Michele Oken</w:t>
            </w:r>
            <w:r>
              <w:rPr>
                <w:rFonts w:ascii="Garamond" w:hAnsi="Garamond"/>
                <w:bCs/>
                <w:color w:val="000000"/>
                <w:sz w:val="24"/>
                <w:szCs w:val="24"/>
              </w:rPr>
              <w:t xml:space="preserve">, </w:t>
            </w:r>
            <w:r w:rsidR="00684395">
              <w:rPr>
                <w:rFonts w:ascii="Garamond" w:hAnsi="Garamond"/>
                <w:bCs/>
                <w:color w:val="000000"/>
                <w:sz w:val="24"/>
                <w:szCs w:val="24"/>
              </w:rPr>
              <w:t xml:space="preserve">and </w:t>
            </w:r>
            <w:r w:rsidR="002A3F51">
              <w:rPr>
                <w:rFonts w:ascii="Garamond" w:hAnsi="Garamond"/>
                <w:bCs/>
                <w:color w:val="000000"/>
                <w:sz w:val="24"/>
                <w:szCs w:val="24"/>
              </w:rPr>
              <w:t>Peter Kiefer</w:t>
            </w:r>
          </w:p>
        </w:tc>
      </w:tr>
      <w:tr w:rsidR="001A7AD7" w:rsidRPr="00A42F20" w:rsidTr="00F80588">
        <w:tc>
          <w:tcPr>
            <w:tcW w:w="9576" w:type="dxa"/>
            <w:shd w:val="clear" w:color="auto" w:fill="auto"/>
          </w:tcPr>
          <w:p w:rsidR="0052432B" w:rsidRPr="00601AFD" w:rsidRDefault="0052432B" w:rsidP="0052432B">
            <w:pPr>
              <w:pStyle w:val="Default"/>
              <w:rPr>
                <w:rFonts w:ascii="Garamond" w:hAnsi="Garamond" w:cs="Times New Roman"/>
                <w:bCs/>
              </w:rPr>
            </w:pPr>
          </w:p>
        </w:tc>
      </w:tr>
      <w:tr w:rsidR="00595202" w:rsidRPr="00A42F20" w:rsidTr="00F80588">
        <w:tc>
          <w:tcPr>
            <w:tcW w:w="9576" w:type="dxa"/>
            <w:shd w:val="clear" w:color="auto" w:fill="auto"/>
          </w:tcPr>
          <w:p w:rsidR="00595202" w:rsidRDefault="00456020" w:rsidP="00456020">
            <w:pPr>
              <w:pStyle w:val="Default"/>
              <w:rPr>
                <w:rFonts w:ascii="Garamond" w:hAnsi="Garamond" w:cs="Times New Roman"/>
                <w:b/>
                <w:bCs/>
              </w:rPr>
            </w:pPr>
            <w:r>
              <w:rPr>
                <w:rFonts w:ascii="Garamond" w:hAnsi="Garamond" w:cs="Times New Roman"/>
                <w:b/>
                <w:bCs/>
              </w:rPr>
              <w:t>Model Code Review Workgroup</w:t>
            </w:r>
          </w:p>
          <w:p w:rsidR="000A3B22" w:rsidRDefault="00456020" w:rsidP="00E51F42">
            <w:pPr>
              <w:pStyle w:val="Default"/>
              <w:rPr>
                <w:rFonts w:ascii="Garamond" w:hAnsi="Garamond" w:cs="Times New Roman"/>
                <w:bCs/>
              </w:rPr>
            </w:pPr>
            <w:r>
              <w:rPr>
                <w:rFonts w:ascii="Garamond" w:hAnsi="Garamond" w:cs="Times New Roman"/>
                <w:bCs/>
              </w:rPr>
              <w:t>The</w:t>
            </w:r>
            <w:r w:rsidR="00E51F42">
              <w:rPr>
                <w:rFonts w:ascii="Garamond" w:hAnsi="Garamond" w:cs="Times New Roman"/>
                <w:bCs/>
              </w:rPr>
              <w:t xml:space="preserve"> </w:t>
            </w:r>
            <w:r w:rsidR="00AF5B75">
              <w:rPr>
                <w:rFonts w:ascii="Garamond" w:hAnsi="Garamond" w:cs="Times New Roman"/>
                <w:bCs/>
              </w:rPr>
              <w:t xml:space="preserve">Model Code Review </w:t>
            </w:r>
            <w:r>
              <w:rPr>
                <w:rFonts w:ascii="Garamond" w:hAnsi="Garamond" w:cs="Times New Roman"/>
                <w:bCs/>
              </w:rPr>
              <w:t xml:space="preserve">workgroup </w:t>
            </w:r>
            <w:r w:rsidR="00AF5B75">
              <w:rPr>
                <w:rFonts w:ascii="Garamond" w:hAnsi="Garamond" w:cs="Times New Roman"/>
                <w:bCs/>
              </w:rPr>
              <w:t xml:space="preserve">completed its initial review of Canon </w:t>
            </w:r>
            <w:r w:rsidR="00FE2C4B">
              <w:rPr>
                <w:rFonts w:ascii="Garamond" w:hAnsi="Garamond" w:cs="Times New Roman"/>
                <w:bCs/>
              </w:rPr>
              <w:t>2</w:t>
            </w:r>
            <w:r w:rsidR="00AF5B75">
              <w:rPr>
                <w:rFonts w:ascii="Garamond" w:hAnsi="Garamond" w:cs="Times New Roman"/>
                <w:bCs/>
              </w:rPr>
              <w:t xml:space="preserve"> of the Code.  A draft of Canon </w:t>
            </w:r>
            <w:r w:rsidR="00FE2C4B">
              <w:rPr>
                <w:rFonts w:ascii="Garamond" w:hAnsi="Garamond" w:cs="Times New Roman"/>
                <w:bCs/>
              </w:rPr>
              <w:t>2</w:t>
            </w:r>
            <w:r w:rsidR="00AF5B75">
              <w:rPr>
                <w:rFonts w:ascii="Garamond" w:hAnsi="Garamond" w:cs="Times New Roman"/>
                <w:bCs/>
              </w:rPr>
              <w:t xml:space="preserve"> with suggested changed was distributed to the subcommittee.  </w:t>
            </w:r>
            <w:r w:rsidR="00725D80">
              <w:rPr>
                <w:rFonts w:ascii="Garamond" w:hAnsi="Garamond" w:cs="Times New Roman"/>
                <w:bCs/>
              </w:rPr>
              <w:t xml:space="preserve">Anyone who has </w:t>
            </w:r>
            <w:r w:rsidR="00FE2C4B">
              <w:rPr>
                <w:rFonts w:ascii="Garamond" w:hAnsi="Garamond" w:cs="Times New Roman"/>
                <w:bCs/>
              </w:rPr>
              <w:t xml:space="preserve">additional </w:t>
            </w:r>
            <w:r w:rsidR="00725D80">
              <w:rPr>
                <w:rFonts w:ascii="Garamond" w:hAnsi="Garamond" w:cs="Times New Roman"/>
                <w:bCs/>
              </w:rPr>
              <w:t xml:space="preserve">comments please email them to Peter Kiefer.   </w:t>
            </w:r>
            <w:r w:rsidR="00E51F42">
              <w:rPr>
                <w:rFonts w:ascii="Garamond" w:hAnsi="Garamond" w:cs="Times New Roman"/>
                <w:bCs/>
              </w:rPr>
              <w:t xml:space="preserve">  </w:t>
            </w:r>
          </w:p>
          <w:p w:rsidR="00456020" w:rsidRPr="00456020" w:rsidRDefault="00456020" w:rsidP="00E51F42">
            <w:pPr>
              <w:pStyle w:val="Default"/>
              <w:rPr>
                <w:rFonts w:ascii="Garamond" w:hAnsi="Garamond" w:cs="Times New Roman"/>
                <w:bCs/>
              </w:rPr>
            </w:pPr>
            <w:r>
              <w:rPr>
                <w:rFonts w:ascii="Garamond" w:hAnsi="Garamond" w:cs="Times New Roman"/>
                <w:bCs/>
              </w:rPr>
              <w:t xml:space="preserve">    </w:t>
            </w:r>
          </w:p>
        </w:tc>
      </w:tr>
      <w:tr w:rsidR="00725D80" w:rsidRPr="00A42F20" w:rsidTr="00F80588">
        <w:tc>
          <w:tcPr>
            <w:tcW w:w="9576" w:type="dxa"/>
            <w:shd w:val="clear" w:color="auto" w:fill="auto"/>
          </w:tcPr>
          <w:p w:rsidR="00725D80" w:rsidRDefault="00FE2C4B" w:rsidP="00456020">
            <w:pPr>
              <w:pStyle w:val="Default"/>
              <w:rPr>
                <w:rFonts w:ascii="Garamond" w:hAnsi="Garamond" w:cs="Times New Roman"/>
                <w:b/>
                <w:bCs/>
              </w:rPr>
            </w:pPr>
            <w:r>
              <w:rPr>
                <w:rFonts w:ascii="Garamond" w:hAnsi="Garamond" w:cs="Times New Roman"/>
                <w:b/>
                <w:bCs/>
              </w:rPr>
              <w:t>Proposed Ethics for Problem–Solving Court Staff</w:t>
            </w:r>
          </w:p>
          <w:p w:rsidR="00725D80" w:rsidRPr="00B12357" w:rsidRDefault="00AF5B75" w:rsidP="00FE2C4B">
            <w:pPr>
              <w:pStyle w:val="Default"/>
              <w:rPr>
                <w:rFonts w:ascii="Garamond" w:hAnsi="Garamond" w:cs="Times New Roman"/>
                <w:bCs/>
              </w:rPr>
            </w:pPr>
            <w:r>
              <w:rPr>
                <w:rFonts w:ascii="Garamond" w:hAnsi="Garamond" w:cs="Times New Roman"/>
                <w:bCs/>
              </w:rPr>
              <w:t xml:space="preserve">The </w:t>
            </w:r>
            <w:r w:rsidR="00FE2C4B">
              <w:rPr>
                <w:rFonts w:ascii="Garamond" w:hAnsi="Garamond" w:cs="Times New Roman"/>
                <w:bCs/>
              </w:rPr>
              <w:t>Model Code Review workgroup has also been discussing adding sections for problem–solving court staff.</w:t>
            </w:r>
            <w:r w:rsidR="00B12357" w:rsidRPr="00B12357">
              <w:rPr>
                <w:rFonts w:ascii="Garamond" w:hAnsi="Garamond" w:cs="Times New Roman"/>
                <w:bCs/>
              </w:rPr>
              <w:t xml:space="preserve"> </w:t>
            </w:r>
            <w:r w:rsidR="00725D80" w:rsidRPr="00B12357">
              <w:rPr>
                <w:rFonts w:ascii="Garamond" w:hAnsi="Garamond" w:cs="Times New Roman"/>
                <w:bCs/>
              </w:rPr>
              <w:t xml:space="preserve"> </w:t>
            </w:r>
          </w:p>
        </w:tc>
      </w:tr>
    </w:tbl>
    <w:p w:rsidR="00B12357" w:rsidRDefault="00B12357" w:rsidP="000A3B22">
      <w:pPr>
        <w:pStyle w:val="Default"/>
        <w:rPr>
          <w:rFonts w:ascii="Garamond" w:hAnsi="Garamond" w:cs="Times New Roman"/>
          <w:b/>
          <w:bCs/>
        </w:rPr>
      </w:pPr>
    </w:p>
    <w:p w:rsidR="00A35F22" w:rsidRDefault="00A35F22" w:rsidP="000A3B22">
      <w:pPr>
        <w:pStyle w:val="Default"/>
        <w:rPr>
          <w:rFonts w:ascii="Garamond" w:hAnsi="Garamond" w:cs="Times New Roman"/>
          <w:b/>
          <w:bCs/>
        </w:rPr>
      </w:pPr>
    </w:p>
    <w:p w:rsidR="00A35F22" w:rsidRDefault="00A35F22" w:rsidP="000A3B22">
      <w:pPr>
        <w:pStyle w:val="Default"/>
        <w:rPr>
          <w:rFonts w:ascii="Garamond" w:hAnsi="Garamond" w:cs="Times New Roman"/>
          <w:b/>
          <w:bCs/>
        </w:rPr>
      </w:pPr>
    </w:p>
    <w:p w:rsidR="00A35F22" w:rsidRDefault="00A35F22" w:rsidP="000A3B22">
      <w:pPr>
        <w:pStyle w:val="Default"/>
        <w:rPr>
          <w:rFonts w:ascii="Garamond" w:hAnsi="Garamond" w:cs="Times New Roman"/>
          <w:b/>
          <w:bCs/>
        </w:rPr>
      </w:pPr>
      <w:bookmarkStart w:id="0" w:name="_GoBack"/>
      <w:bookmarkEnd w:id="0"/>
    </w:p>
    <w:p w:rsidR="000F688A" w:rsidRPr="004C7AC9" w:rsidRDefault="00A35F22" w:rsidP="000F688A">
      <w:pPr>
        <w:autoSpaceDE w:val="0"/>
        <w:autoSpaceDN w:val="0"/>
        <w:adjustRightInd w:val="0"/>
        <w:spacing w:after="0" w:line="240" w:lineRule="auto"/>
        <w:jc w:val="center"/>
        <w:outlineLvl w:val="2"/>
        <w:rPr>
          <w:rFonts w:ascii="Garamond" w:hAnsi="Garamond"/>
          <w:color w:val="000000"/>
          <w:sz w:val="24"/>
          <w:szCs w:val="24"/>
        </w:rPr>
      </w:pPr>
      <w:r>
        <w:rPr>
          <w:rFonts w:ascii="Garamond" w:hAnsi="Garamond"/>
          <w:b/>
          <w:bCs/>
          <w:color w:val="000000"/>
          <w:sz w:val="24"/>
          <w:szCs w:val="24"/>
        </w:rPr>
        <w:t xml:space="preserve">Notes from the October 26, 2017 </w:t>
      </w:r>
      <w:r w:rsidR="00F86017">
        <w:rPr>
          <w:rFonts w:ascii="Garamond" w:hAnsi="Garamond"/>
          <w:b/>
          <w:bCs/>
          <w:color w:val="000000"/>
          <w:sz w:val="24"/>
          <w:szCs w:val="24"/>
        </w:rPr>
        <w:t xml:space="preserve">Model Code Review Workgroup </w:t>
      </w:r>
      <w:r w:rsidR="000F688A">
        <w:rPr>
          <w:rFonts w:ascii="Garamond" w:hAnsi="Garamond"/>
          <w:b/>
          <w:bCs/>
          <w:color w:val="000000"/>
          <w:sz w:val="24"/>
          <w:szCs w:val="24"/>
        </w:rPr>
        <w:t>Conference Call</w:t>
      </w:r>
    </w:p>
    <w:p w:rsidR="000F688A" w:rsidRPr="004C7AC9" w:rsidRDefault="000F688A" w:rsidP="000F688A">
      <w:pPr>
        <w:autoSpaceDE w:val="0"/>
        <w:autoSpaceDN w:val="0"/>
        <w:adjustRightInd w:val="0"/>
        <w:spacing w:after="0" w:line="240" w:lineRule="auto"/>
        <w:rPr>
          <w:rFonts w:ascii="Garamond" w:hAnsi="Garamond"/>
          <w:bCs/>
          <w:color w:val="000000"/>
          <w:sz w:val="24"/>
          <w:szCs w:val="24"/>
        </w:rPr>
      </w:pPr>
    </w:p>
    <w:tbl>
      <w:tblPr>
        <w:tblW w:w="0" w:type="auto"/>
        <w:tblLook w:val="04A0" w:firstRow="1" w:lastRow="0" w:firstColumn="1" w:lastColumn="0" w:noHBand="0" w:noVBand="1"/>
      </w:tblPr>
      <w:tblGrid>
        <w:gridCol w:w="9576"/>
      </w:tblGrid>
      <w:tr w:rsidR="000F688A" w:rsidRPr="00A42F20" w:rsidTr="001370B4">
        <w:tc>
          <w:tcPr>
            <w:tcW w:w="9576" w:type="dxa"/>
            <w:shd w:val="clear" w:color="auto" w:fill="auto"/>
          </w:tcPr>
          <w:p w:rsidR="000F688A" w:rsidRPr="00590B52" w:rsidRDefault="000F688A" w:rsidP="001370B4">
            <w:pPr>
              <w:autoSpaceDE w:val="0"/>
              <w:autoSpaceDN w:val="0"/>
              <w:adjustRightInd w:val="0"/>
              <w:spacing w:after="0" w:line="240" w:lineRule="auto"/>
              <w:rPr>
                <w:rFonts w:ascii="Garamond" w:hAnsi="Garamond"/>
                <w:b/>
                <w:bCs/>
                <w:color w:val="000000"/>
                <w:sz w:val="24"/>
                <w:szCs w:val="24"/>
              </w:rPr>
            </w:pPr>
            <w:r w:rsidRPr="00590B52">
              <w:rPr>
                <w:rFonts w:ascii="Garamond" w:hAnsi="Garamond"/>
                <w:b/>
                <w:bCs/>
                <w:color w:val="000000"/>
                <w:sz w:val="24"/>
                <w:szCs w:val="24"/>
              </w:rPr>
              <w:t>On the call:</w:t>
            </w:r>
          </w:p>
          <w:p w:rsidR="000F688A" w:rsidRPr="00EC1D7F" w:rsidRDefault="00F86017" w:rsidP="00F86017">
            <w:pPr>
              <w:autoSpaceDE w:val="0"/>
              <w:autoSpaceDN w:val="0"/>
              <w:adjustRightInd w:val="0"/>
              <w:spacing w:after="0" w:line="240" w:lineRule="auto"/>
              <w:rPr>
                <w:rFonts w:ascii="Garamond" w:hAnsi="Garamond"/>
                <w:bCs/>
                <w:color w:val="000000"/>
                <w:sz w:val="24"/>
                <w:szCs w:val="24"/>
              </w:rPr>
            </w:pPr>
            <w:r>
              <w:rPr>
                <w:rFonts w:ascii="Garamond" w:hAnsi="Garamond"/>
                <w:bCs/>
                <w:color w:val="000000"/>
                <w:sz w:val="24"/>
                <w:szCs w:val="24"/>
              </w:rPr>
              <w:t xml:space="preserve">Amy McDowell, Joe Tommasino, Karl Thoennes, Norman Meyer, T.J. BeMent, </w:t>
            </w:r>
            <w:r w:rsidR="000F688A">
              <w:rPr>
                <w:rFonts w:ascii="Garamond" w:hAnsi="Garamond"/>
                <w:bCs/>
                <w:color w:val="000000"/>
                <w:sz w:val="24"/>
                <w:szCs w:val="24"/>
              </w:rPr>
              <w:t>and Peter Kiefer</w:t>
            </w:r>
          </w:p>
        </w:tc>
      </w:tr>
      <w:tr w:rsidR="000F688A" w:rsidRPr="00A42F20" w:rsidTr="001370B4">
        <w:tc>
          <w:tcPr>
            <w:tcW w:w="9576" w:type="dxa"/>
            <w:shd w:val="clear" w:color="auto" w:fill="auto"/>
          </w:tcPr>
          <w:p w:rsidR="000F688A" w:rsidRPr="00601AFD" w:rsidRDefault="000F688A" w:rsidP="001370B4">
            <w:pPr>
              <w:pStyle w:val="Default"/>
              <w:rPr>
                <w:rFonts w:ascii="Garamond" w:hAnsi="Garamond" w:cs="Times New Roman"/>
                <w:bCs/>
              </w:rPr>
            </w:pPr>
          </w:p>
        </w:tc>
      </w:tr>
      <w:tr w:rsidR="000F688A" w:rsidRPr="00A42F20" w:rsidTr="001370B4">
        <w:tc>
          <w:tcPr>
            <w:tcW w:w="9576" w:type="dxa"/>
            <w:shd w:val="clear" w:color="auto" w:fill="auto"/>
          </w:tcPr>
          <w:p w:rsidR="000F688A" w:rsidRDefault="000F688A" w:rsidP="001370B4">
            <w:pPr>
              <w:pStyle w:val="Default"/>
              <w:rPr>
                <w:rFonts w:ascii="Garamond" w:hAnsi="Garamond" w:cs="Times New Roman"/>
                <w:b/>
                <w:bCs/>
              </w:rPr>
            </w:pPr>
            <w:r>
              <w:rPr>
                <w:rFonts w:ascii="Garamond" w:hAnsi="Garamond" w:cs="Times New Roman"/>
                <w:b/>
                <w:bCs/>
              </w:rPr>
              <w:t>Proposed Ethics for Problem–Solving Court Staff</w:t>
            </w:r>
          </w:p>
          <w:p w:rsidR="000F688A" w:rsidRPr="00B12357" w:rsidRDefault="00F86017" w:rsidP="00F86017">
            <w:pPr>
              <w:pStyle w:val="Default"/>
              <w:rPr>
                <w:rFonts w:ascii="Garamond" w:hAnsi="Garamond" w:cs="Times New Roman"/>
                <w:bCs/>
              </w:rPr>
            </w:pPr>
            <w:r>
              <w:rPr>
                <w:rFonts w:ascii="Garamond" w:hAnsi="Garamond" w:cs="Times New Roman"/>
                <w:bCs/>
              </w:rPr>
              <w:t xml:space="preserve">After sending out emails requesting opinions from the workgroup on whether or not a new canon is needed the informal results were three thought we should pursue a new canon, one thought we should add applicable language into existing canons, two thought a new canon was not needed but if the majority thought we needed something they were agreeable to putting applicable language into existing canons.  T.J. offered to contact the National Association of Drug Court Professionals for their input regarding ethics language applicable to problem–solving courts.  </w:t>
            </w:r>
            <w:r w:rsidR="000F688A" w:rsidRPr="00B12357">
              <w:rPr>
                <w:rFonts w:ascii="Garamond" w:hAnsi="Garamond" w:cs="Times New Roman"/>
                <w:bCs/>
              </w:rPr>
              <w:t xml:space="preserve">  </w:t>
            </w:r>
          </w:p>
        </w:tc>
      </w:tr>
    </w:tbl>
    <w:p w:rsidR="000F688A" w:rsidRDefault="000F688A" w:rsidP="000A3B22">
      <w:pPr>
        <w:pStyle w:val="Default"/>
        <w:rPr>
          <w:rFonts w:ascii="Garamond" w:hAnsi="Garamond" w:cs="Times New Roman"/>
          <w:b/>
          <w:bCs/>
        </w:rPr>
      </w:pPr>
    </w:p>
    <w:p w:rsidR="000A3B22" w:rsidRDefault="00725D80" w:rsidP="000A3B22">
      <w:pPr>
        <w:pStyle w:val="Default"/>
        <w:rPr>
          <w:rFonts w:ascii="Garamond" w:hAnsi="Garamond" w:cs="Times New Roman"/>
          <w:b/>
          <w:bCs/>
        </w:rPr>
      </w:pPr>
      <w:r>
        <w:rPr>
          <w:rFonts w:ascii="Garamond" w:hAnsi="Garamond" w:cs="Times New Roman"/>
          <w:b/>
          <w:bCs/>
        </w:rPr>
        <w:t>Next Conference C</w:t>
      </w:r>
      <w:r w:rsidR="000A3B22">
        <w:rPr>
          <w:rFonts w:ascii="Garamond" w:hAnsi="Garamond" w:cs="Times New Roman"/>
          <w:b/>
          <w:bCs/>
        </w:rPr>
        <w:t>all</w:t>
      </w:r>
    </w:p>
    <w:p w:rsidR="000A3B22" w:rsidRPr="000A3B22" w:rsidRDefault="00FE2C4B" w:rsidP="000A3B22">
      <w:pPr>
        <w:pStyle w:val="Default"/>
        <w:rPr>
          <w:rFonts w:ascii="Garamond" w:hAnsi="Garamond" w:cs="Times New Roman"/>
          <w:bCs/>
        </w:rPr>
      </w:pPr>
      <w:r>
        <w:rPr>
          <w:rFonts w:ascii="Garamond" w:hAnsi="Garamond" w:cs="Times New Roman"/>
          <w:bCs/>
        </w:rPr>
        <w:t>November 30</w:t>
      </w:r>
      <w:r w:rsidR="000A3B22" w:rsidRPr="000A3B22">
        <w:rPr>
          <w:rFonts w:ascii="Garamond" w:hAnsi="Garamond" w:cs="Times New Roman"/>
          <w:bCs/>
        </w:rPr>
        <w:t>, 2</w:t>
      </w:r>
      <w:r w:rsidR="000A3B22">
        <w:rPr>
          <w:rFonts w:ascii="Garamond" w:hAnsi="Garamond" w:cs="Times New Roman"/>
          <w:bCs/>
        </w:rPr>
        <w:t>0</w:t>
      </w:r>
      <w:r w:rsidR="000A3B22" w:rsidRPr="000A3B22">
        <w:rPr>
          <w:rFonts w:ascii="Garamond" w:hAnsi="Garamond" w:cs="Times New Roman"/>
          <w:bCs/>
        </w:rPr>
        <w:t xml:space="preserve">17 </w:t>
      </w:r>
    </w:p>
    <w:p w:rsidR="00933C05" w:rsidRDefault="00933C05" w:rsidP="00E51F42"/>
    <w:p w:rsidR="000F688A" w:rsidRDefault="000F688A" w:rsidP="00E51F42"/>
    <w:sectPr w:rsidR="000F6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D7"/>
    <w:rsid w:val="00064758"/>
    <w:rsid w:val="00082D82"/>
    <w:rsid w:val="000A3B22"/>
    <w:rsid w:val="000F688A"/>
    <w:rsid w:val="00124F32"/>
    <w:rsid w:val="001A7AD7"/>
    <w:rsid w:val="002758F9"/>
    <w:rsid w:val="002969A7"/>
    <w:rsid w:val="002A3F51"/>
    <w:rsid w:val="003D33CE"/>
    <w:rsid w:val="00456020"/>
    <w:rsid w:val="004729B7"/>
    <w:rsid w:val="004D6F33"/>
    <w:rsid w:val="00502058"/>
    <w:rsid w:val="00522FFB"/>
    <w:rsid w:val="0052432B"/>
    <w:rsid w:val="00595202"/>
    <w:rsid w:val="00684395"/>
    <w:rsid w:val="00703A14"/>
    <w:rsid w:val="00725D80"/>
    <w:rsid w:val="007D1B32"/>
    <w:rsid w:val="00921F5F"/>
    <w:rsid w:val="0092410B"/>
    <w:rsid w:val="00933C05"/>
    <w:rsid w:val="0094126F"/>
    <w:rsid w:val="00A35F22"/>
    <w:rsid w:val="00AF5B75"/>
    <w:rsid w:val="00B12357"/>
    <w:rsid w:val="00C2351C"/>
    <w:rsid w:val="00E51F42"/>
    <w:rsid w:val="00EC1D7F"/>
    <w:rsid w:val="00EE3B05"/>
    <w:rsid w:val="00F80588"/>
    <w:rsid w:val="00F86017"/>
    <w:rsid w:val="00FE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D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AD7"/>
    <w:pPr>
      <w:autoSpaceDE w:val="0"/>
      <w:autoSpaceDN w:val="0"/>
      <w:adjustRightInd w:val="0"/>
      <w:spacing w:after="0" w:line="240" w:lineRule="auto"/>
    </w:pPr>
    <w:rPr>
      <w:rFonts w:ascii="Verdana" w:eastAsia="Calibri" w:hAnsi="Verdana" w:cs="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D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7AD7"/>
    <w:pPr>
      <w:autoSpaceDE w:val="0"/>
      <w:autoSpaceDN w:val="0"/>
      <w:adjustRightInd w:val="0"/>
      <w:spacing w:after="0" w:line="240" w:lineRule="auto"/>
    </w:pPr>
    <w:rPr>
      <w:rFonts w:ascii="Verdana" w:eastAsia="Calibri" w:hAnsi="Verdana" w:cs="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Judical Branch</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2017-11-03T18:00:00Z</dcterms:created>
  <dcterms:modified xsi:type="dcterms:W3CDTF">2017-11-29T23:19:00Z</dcterms:modified>
</cp:coreProperties>
</file>