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0C" w:rsidRDefault="00FB0ABB" w:rsidP="00FB0ABB">
      <w:pPr>
        <w:spacing w:after="0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ACM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National Association for Court Management</w:t>
      </w:r>
    </w:p>
    <w:p w:rsidR="00FB0ABB" w:rsidRPr="00FB0ABB" w:rsidRDefault="00FB0ABB" w:rsidP="00FB0ABB">
      <w:pPr>
        <w:spacing w:after="0"/>
        <w:ind w:left="2160" w:firstLine="720"/>
        <w:rPr>
          <w:b/>
          <w:bCs/>
          <w:sz w:val="28"/>
          <w:szCs w:val="28"/>
        </w:rPr>
      </w:pPr>
      <w:r w:rsidRPr="00FB0ABB">
        <w:rPr>
          <w:b/>
          <w:bCs/>
          <w:sz w:val="28"/>
          <w:szCs w:val="28"/>
        </w:rPr>
        <w:t>CORE® Committee</w:t>
      </w:r>
      <w:r>
        <w:rPr>
          <w:b/>
          <w:bCs/>
          <w:sz w:val="28"/>
          <w:szCs w:val="28"/>
        </w:rPr>
        <w:t xml:space="preserve"> Meeting</w:t>
      </w:r>
    </w:p>
    <w:p w:rsidR="00FB0ABB" w:rsidRDefault="00FB0ABB" w:rsidP="00FB0AB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6C7A">
        <w:rPr>
          <w:b/>
          <w:bCs/>
          <w:sz w:val="24"/>
          <w:szCs w:val="24"/>
        </w:rPr>
        <w:t>January 25, 2023</w:t>
      </w:r>
      <w:r>
        <w:rPr>
          <w:b/>
          <w:bCs/>
          <w:sz w:val="24"/>
          <w:szCs w:val="24"/>
        </w:rPr>
        <w:t>, 3 p.m.</w:t>
      </w:r>
    </w:p>
    <w:p w:rsidR="00FB0ABB" w:rsidRDefault="00FB0ABB" w:rsidP="00FB0ABB">
      <w:pPr>
        <w:spacing w:after="0"/>
        <w:rPr>
          <w:b/>
          <w:bCs/>
          <w:sz w:val="24"/>
          <w:szCs w:val="24"/>
        </w:rPr>
      </w:pPr>
    </w:p>
    <w:p w:rsidR="00FB0ABB" w:rsidRPr="0083694A" w:rsidRDefault="0083694A" w:rsidP="00FB0ABB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Attendees:</w:t>
      </w:r>
      <w:r w:rsidR="00A04EA9" w:rsidRPr="00A04EA9">
        <w:rPr>
          <w:bCs/>
          <w:sz w:val="24"/>
          <w:szCs w:val="24"/>
        </w:rPr>
        <w:t xml:space="preserve"> </w:t>
      </w:r>
      <w:r w:rsidR="00A04EA9">
        <w:rPr>
          <w:bCs/>
          <w:sz w:val="24"/>
          <w:szCs w:val="24"/>
        </w:rPr>
        <w:t xml:space="preserve">Kevin Bowling, Janet Cornell, Jude Del </w:t>
      </w:r>
      <w:proofErr w:type="spellStart"/>
      <w:r w:rsidR="00D75467">
        <w:rPr>
          <w:bCs/>
          <w:sz w:val="24"/>
          <w:szCs w:val="24"/>
        </w:rPr>
        <w:t>P</w:t>
      </w:r>
      <w:r w:rsidR="00843D74">
        <w:rPr>
          <w:bCs/>
          <w:sz w:val="24"/>
          <w:szCs w:val="24"/>
        </w:rPr>
        <w:t>reore</w:t>
      </w:r>
      <w:proofErr w:type="spellEnd"/>
      <w:r w:rsidR="00A04EA9">
        <w:rPr>
          <w:bCs/>
          <w:sz w:val="24"/>
          <w:szCs w:val="24"/>
        </w:rPr>
        <w:t xml:space="preserve">, </w:t>
      </w:r>
      <w:proofErr w:type="spellStart"/>
      <w:r w:rsidR="002042F0">
        <w:rPr>
          <w:bCs/>
          <w:sz w:val="24"/>
          <w:szCs w:val="24"/>
        </w:rPr>
        <w:t>Juli</w:t>
      </w:r>
      <w:proofErr w:type="spellEnd"/>
      <w:r w:rsidR="002042F0">
        <w:rPr>
          <w:bCs/>
          <w:sz w:val="24"/>
          <w:szCs w:val="24"/>
        </w:rPr>
        <w:t xml:space="preserve"> Edwards-McDaniel</w:t>
      </w:r>
      <w:r w:rsidR="005506EE">
        <w:rPr>
          <w:bCs/>
          <w:sz w:val="24"/>
          <w:szCs w:val="24"/>
        </w:rPr>
        <w:t xml:space="preserve">, </w:t>
      </w:r>
      <w:r w:rsidR="002042F0">
        <w:rPr>
          <w:bCs/>
          <w:sz w:val="24"/>
          <w:szCs w:val="24"/>
        </w:rPr>
        <w:t>Ellen Haines</w:t>
      </w:r>
      <w:r w:rsidR="005506EE">
        <w:rPr>
          <w:bCs/>
          <w:sz w:val="24"/>
          <w:szCs w:val="24"/>
        </w:rPr>
        <w:t>,</w:t>
      </w:r>
      <w:r w:rsidR="00A04EA9" w:rsidRPr="00A04EA9">
        <w:rPr>
          <w:bCs/>
          <w:sz w:val="24"/>
          <w:szCs w:val="24"/>
        </w:rPr>
        <w:t xml:space="preserve"> </w:t>
      </w:r>
      <w:r w:rsidR="005506EE">
        <w:rPr>
          <w:bCs/>
          <w:sz w:val="24"/>
          <w:szCs w:val="24"/>
        </w:rPr>
        <w:t>Brandon Henson,</w:t>
      </w:r>
      <w:r w:rsidR="005506EE" w:rsidRPr="00A04EA9">
        <w:rPr>
          <w:bCs/>
          <w:sz w:val="24"/>
          <w:szCs w:val="24"/>
        </w:rPr>
        <w:t xml:space="preserve"> </w:t>
      </w:r>
      <w:r w:rsidR="00A04EA9">
        <w:rPr>
          <w:bCs/>
          <w:sz w:val="24"/>
          <w:szCs w:val="24"/>
        </w:rPr>
        <w:t>Kelly Hutton,</w:t>
      </w:r>
      <w:r w:rsidR="00F918C9">
        <w:rPr>
          <w:bCs/>
          <w:sz w:val="24"/>
          <w:szCs w:val="24"/>
        </w:rPr>
        <w:t xml:space="preserve"> </w:t>
      </w:r>
      <w:proofErr w:type="spellStart"/>
      <w:r w:rsidR="00F918C9">
        <w:rPr>
          <w:bCs/>
          <w:sz w:val="24"/>
          <w:szCs w:val="24"/>
        </w:rPr>
        <w:t>Termica</w:t>
      </w:r>
      <w:proofErr w:type="spellEnd"/>
      <w:r w:rsidR="00F918C9">
        <w:rPr>
          <w:bCs/>
          <w:sz w:val="24"/>
          <w:szCs w:val="24"/>
        </w:rPr>
        <w:t xml:space="preserve"> Lucas,</w:t>
      </w:r>
      <w:r w:rsidR="002042F0">
        <w:rPr>
          <w:bCs/>
          <w:sz w:val="24"/>
          <w:szCs w:val="24"/>
        </w:rPr>
        <w:t xml:space="preserve"> </w:t>
      </w:r>
      <w:r w:rsidR="00A04EA9">
        <w:rPr>
          <w:bCs/>
          <w:sz w:val="24"/>
          <w:szCs w:val="24"/>
        </w:rPr>
        <w:t xml:space="preserve">Judy Ly, </w:t>
      </w:r>
      <w:r w:rsidR="002042F0">
        <w:rPr>
          <w:bCs/>
          <w:sz w:val="24"/>
          <w:szCs w:val="24"/>
        </w:rPr>
        <w:t xml:space="preserve"> Richard Lynch,</w:t>
      </w:r>
      <w:r w:rsidR="005506EE">
        <w:rPr>
          <w:bCs/>
          <w:sz w:val="24"/>
          <w:szCs w:val="24"/>
        </w:rPr>
        <w:t xml:space="preserve">  Ed </w:t>
      </w:r>
      <w:proofErr w:type="spellStart"/>
      <w:r w:rsidR="005506EE">
        <w:rPr>
          <w:bCs/>
          <w:sz w:val="24"/>
          <w:szCs w:val="24"/>
        </w:rPr>
        <w:t>McNach</w:t>
      </w:r>
      <w:r w:rsidR="00843D74">
        <w:rPr>
          <w:bCs/>
          <w:sz w:val="24"/>
          <w:szCs w:val="24"/>
        </w:rPr>
        <w:t>t</w:t>
      </w:r>
      <w:r w:rsidR="005506EE">
        <w:rPr>
          <w:bCs/>
          <w:sz w:val="24"/>
          <w:szCs w:val="24"/>
        </w:rPr>
        <w:t>an</w:t>
      </w:r>
      <w:proofErr w:type="spellEnd"/>
      <w:r w:rsidR="005506EE">
        <w:rPr>
          <w:bCs/>
          <w:sz w:val="24"/>
          <w:szCs w:val="24"/>
        </w:rPr>
        <w:t xml:space="preserve">, </w:t>
      </w:r>
      <w:r w:rsidR="00A04EA9">
        <w:rPr>
          <w:bCs/>
          <w:sz w:val="24"/>
          <w:szCs w:val="24"/>
        </w:rPr>
        <w:t xml:space="preserve">Norman Meyer, </w:t>
      </w:r>
      <w:r w:rsidR="002042F0">
        <w:rPr>
          <w:bCs/>
          <w:sz w:val="24"/>
          <w:szCs w:val="24"/>
        </w:rPr>
        <w:t>Mallory Minor</w:t>
      </w:r>
      <w:r w:rsidR="00A04EA9">
        <w:rPr>
          <w:bCs/>
          <w:sz w:val="24"/>
          <w:szCs w:val="24"/>
        </w:rPr>
        <w:t>,</w:t>
      </w:r>
      <w:r w:rsidR="002042F0">
        <w:rPr>
          <w:bCs/>
          <w:sz w:val="24"/>
          <w:szCs w:val="24"/>
        </w:rPr>
        <w:t xml:space="preserve"> </w:t>
      </w:r>
      <w:r w:rsidR="00A04EA9">
        <w:rPr>
          <w:bCs/>
          <w:sz w:val="24"/>
          <w:szCs w:val="24"/>
        </w:rPr>
        <w:t xml:space="preserve">Dawn Palermo, Kent </w:t>
      </w:r>
      <w:proofErr w:type="spellStart"/>
      <w:r w:rsidR="00A04EA9">
        <w:rPr>
          <w:bCs/>
          <w:sz w:val="24"/>
          <w:szCs w:val="24"/>
        </w:rPr>
        <w:t>Pankey</w:t>
      </w:r>
      <w:proofErr w:type="spellEnd"/>
      <w:r w:rsidR="00A04EA9">
        <w:rPr>
          <w:bCs/>
          <w:sz w:val="24"/>
          <w:szCs w:val="24"/>
        </w:rPr>
        <w:t>,</w:t>
      </w:r>
      <w:r w:rsidR="00A04EA9" w:rsidRPr="00A04EA9">
        <w:rPr>
          <w:bCs/>
          <w:sz w:val="24"/>
          <w:szCs w:val="24"/>
        </w:rPr>
        <w:t xml:space="preserve"> </w:t>
      </w:r>
      <w:r w:rsidR="00A04EA9">
        <w:rPr>
          <w:bCs/>
          <w:sz w:val="24"/>
          <w:szCs w:val="24"/>
        </w:rPr>
        <w:t>Rick Pierce.</w:t>
      </w:r>
    </w:p>
    <w:p w:rsidR="0083694A" w:rsidRDefault="0083694A" w:rsidP="00FB0ABB">
      <w:pPr>
        <w:spacing w:after="0"/>
        <w:rPr>
          <w:b/>
          <w:bCs/>
          <w:sz w:val="24"/>
          <w:szCs w:val="24"/>
        </w:rPr>
      </w:pPr>
    </w:p>
    <w:p w:rsidR="0083694A" w:rsidRDefault="0083694A" w:rsidP="00FB0ABB">
      <w:pPr>
        <w:spacing w:after="0"/>
        <w:rPr>
          <w:b/>
          <w:bCs/>
          <w:sz w:val="24"/>
          <w:szCs w:val="24"/>
        </w:rPr>
      </w:pPr>
    </w:p>
    <w:p w:rsidR="00FB0ABB" w:rsidRDefault="00FB0ABB" w:rsidP="00FB0ABB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Introductions</w:t>
      </w:r>
    </w:p>
    <w:p w:rsidR="00FB0ABB" w:rsidRDefault="00FB0ABB" w:rsidP="00FB0ABB">
      <w:pPr>
        <w:pStyle w:val="ListParagraph"/>
        <w:spacing w:after="0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Kelly Hutton </w:t>
      </w:r>
      <w:r w:rsidR="00F26C7A">
        <w:rPr>
          <w:bCs/>
          <w:sz w:val="24"/>
          <w:szCs w:val="24"/>
        </w:rPr>
        <w:t xml:space="preserve">introduced the new members and welcomed </w:t>
      </w:r>
      <w:r w:rsidR="00570029">
        <w:rPr>
          <w:bCs/>
          <w:sz w:val="24"/>
          <w:szCs w:val="24"/>
        </w:rPr>
        <w:t>everyone</w:t>
      </w:r>
      <w:r w:rsidR="00F26C7A">
        <w:rPr>
          <w:bCs/>
          <w:sz w:val="24"/>
          <w:szCs w:val="24"/>
        </w:rPr>
        <w:t xml:space="preserve">. </w:t>
      </w:r>
    </w:p>
    <w:p w:rsidR="00FB0ABB" w:rsidRDefault="00FB0ABB" w:rsidP="00FB0ABB">
      <w:pPr>
        <w:spacing w:after="0"/>
        <w:rPr>
          <w:bCs/>
          <w:sz w:val="24"/>
          <w:szCs w:val="24"/>
        </w:rPr>
      </w:pPr>
    </w:p>
    <w:p w:rsidR="00FB0ABB" w:rsidRPr="00AF3F37" w:rsidRDefault="00FB0ABB" w:rsidP="00AF3F3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F3F37">
        <w:rPr>
          <w:b/>
          <w:bCs/>
          <w:sz w:val="24"/>
          <w:szCs w:val="24"/>
        </w:rPr>
        <w:t>Previous Meeting Minutes</w:t>
      </w:r>
      <w:r w:rsidRPr="00AF3F37">
        <w:rPr>
          <w:bCs/>
          <w:sz w:val="24"/>
          <w:szCs w:val="24"/>
        </w:rPr>
        <w:t xml:space="preserve">- </w:t>
      </w:r>
      <w:r w:rsidR="00F26C7A">
        <w:rPr>
          <w:bCs/>
          <w:sz w:val="24"/>
          <w:szCs w:val="24"/>
        </w:rPr>
        <w:t xml:space="preserve">minutes December 28 meeting were reviewed and amended. Changes will be made and sent out. </w:t>
      </w:r>
    </w:p>
    <w:p w:rsidR="00AF3F37" w:rsidRPr="00AF3F37" w:rsidRDefault="00AF3F37" w:rsidP="00AF3F37">
      <w:pPr>
        <w:pStyle w:val="ListParagraph"/>
        <w:spacing w:after="0"/>
        <w:ind w:left="1080"/>
        <w:rPr>
          <w:b/>
          <w:bCs/>
          <w:sz w:val="24"/>
          <w:szCs w:val="24"/>
        </w:rPr>
      </w:pPr>
    </w:p>
    <w:p w:rsidR="00FB0ABB" w:rsidRPr="00AF3F37" w:rsidRDefault="00FB0ABB" w:rsidP="0083694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F3F37">
        <w:rPr>
          <w:b/>
          <w:bCs/>
          <w:sz w:val="24"/>
          <w:szCs w:val="24"/>
        </w:rPr>
        <w:t>CORE Champion</w:t>
      </w:r>
      <w:r w:rsidR="00AF3F37">
        <w:rPr>
          <w:b/>
          <w:bCs/>
          <w:sz w:val="24"/>
          <w:szCs w:val="24"/>
        </w:rPr>
        <w:t xml:space="preserve"> </w:t>
      </w:r>
      <w:r w:rsidR="00AF3F37">
        <w:rPr>
          <w:bCs/>
          <w:sz w:val="24"/>
          <w:szCs w:val="24"/>
        </w:rPr>
        <w:t>Kelly provided an update on</w:t>
      </w:r>
      <w:r w:rsidR="00F26C7A">
        <w:rPr>
          <w:bCs/>
          <w:sz w:val="24"/>
          <w:szCs w:val="24"/>
        </w:rPr>
        <w:t>:</w:t>
      </w:r>
      <w:r w:rsidR="00232E49" w:rsidRPr="00AF3F37">
        <w:rPr>
          <w:b/>
          <w:bCs/>
          <w:sz w:val="24"/>
          <w:szCs w:val="24"/>
        </w:rPr>
        <w:t xml:space="preserve"> </w:t>
      </w:r>
    </w:p>
    <w:p w:rsidR="002B183F" w:rsidRDefault="00F26C7A" w:rsidP="00FD2BAA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3 midyear conference sessions will be offered</w:t>
      </w:r>
      <w:r w:rsidR="002B183F">
        <w:rPr>
          <w:bCs/>
          <w:sz w:val="24"/>
          <w:szCs w:val="24"/>
        </w:rPr>
        <w:t>: accountability and court performance</w:t>
      </w:r>
      <w:r w:rsidR="00D75467">
        <w:rPr>
          <w:bCs/>
          <w:sz w:val="24"/>
          <w:szCs w:val="24"/>
        </w:rPr>
        <w:t>;</w:t>
      </w:r>
      <w:r w:rsidR="002B183F">
        <w:rPr>
          <w:bCs/>
          <w:sz w:val="24"/>
          <w:szCs w:val="24"/>
        </w:rPr>
        <w:t xml:space="preserve"> </w:t>
      </w:r>
      <w:proofErr w:type="spellStart"/>
      <w:r w:rsidR="002B183F">
        <w:rPr>
          <w:bCs/>
          <w:sz w:val="24"/>
          <w:szCs w:val="24"/>
        </w:rPr>
        <w:t>caseflow</w:t>
      </w:r>
      <w:proofErr w:type="spellEnd"/>
      <w:r w:rsidR="002B183F">
        <w:rPr>
          <w:bCs/>
          <w:sz w:val="24"/>
          <w:szCs w:val="24"/>
        </w:rPr>
        <w:t xml:space="preserve"> and workflow</w:t>
      </w:r>
      <w:r w:rsidR="00D75467">
        <w:rPr>
          <w:bCs/>
          <w:sz w:val="24"/>
          <w:szCs w:val="24"/>
        </w:rPr>
        <w:t>;</w:t>
      </w:r>
      <w:r w:rsidR="002B183F">
        <w:rPr>
          <w:bCs/>
          <w:sz w:val="24"/>
          <w:szCs w:val="24"/>
        </w:rPr>
        <w:t xml:space="preserve"> and court governance. </w:t>
      </w:r>
    </w:p>
    <w:p w:rsidR="00AF3F37" w:rsidRDefault="002B183F" w:rsidP="00FD2BAA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There will be 2 CORE sessions at the annual conference: Public Relations</w:t>
      </w:r>
      <w:r w:rsidR="00D75467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Budget and Fiscal Management. </w:t>
      </w:r>
      <w:r w:rsidR="00AF3F37">
        <w:rPr>
          <w:bCs/>
          <w:sz w:val="24"/>
          <w:szCs w:val="24"/>
        </w:rPr>
        <w:t xml:space="preserve"> </w:t>
      </w:r>
    </w:p>
    <w:p w:rsidR="00A33770" w:rsidRDefault="00F26C7A" w:rsidP="00FD2BAA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Website update was given by Kelly. The website will be saved so the updates can be made. Goal is to accomplish site updates soon. </w:t>
      </w:r>
    </w:p>
    <w:p w:rsidR="00AF3F37" w:rsidRDefault="00AF3F37" w:rsidP="00FD2BAA">
      <w:pPr>
        <w:pStyle w:val="ListParagraph"/>
        <w:ind w:left="1440" w:firstLine="720"/>
        <w:rPr>
          <w:bCs/>
          <w:sz w:val="24"/>
          <w:szCs w:val="24"/>
        </w:rPr>
      </w:pPr>
    </w:p>
    <w:p w:rsidR="00FD2BAA" w:rsidRPr="005E6DB7" w:rsidRDefault="00A33770" w:rsidP="00FD2BA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042F0">
        <w:rPr>
          <w:b/>
          <w:bCs/>
          <w:sz w:val="24"/>
          <w:szCs w:val="24"/>
        </w:rPr>
        <w:t>CORE news</w:t>
      </w:r>
      <w:r w:rsidR="00FD2BAA" w:rsidRPr="002042F0">
        <w:rPr>
          <w:b/>
          <w:bCs/>
          <w:sz w:val="24"/>
          <w:szCs w:val="24"/>
        </w:rPr>
        <w:t>letter</w:t>
      </w:r>
      <w:r w:rsidR="005E6DB7">
        <w:rPr>
          <w:bCs/>
          <w:sz w:val="24"/>
          <w:szCs w:val="24"/>
        </w:rPr>
        <w:t xml:space="preserve">- </w:t>
      </w:r>
      <w:r w:rsidR="00F26C7A">
        <w:rPr>
          <w:bCs/>
          <w:sz w:val="24"/>
          <w:szCs w:val="24"/>
        </w:rPr>
        <w:t>Kelly stated that there are issues not allowing CORE News to go out. Angie is working on a solution.</w:t>
      </w:r>
      <w:r w:rsidR="002B183F">
        <w:rPr>
          <w:bCs/>
          <w:sz w:val="24"/>
          <w:szCs w:val="24"/>
        </w:rPr>
        <w:t xml:space="preserve"> The mailing list is larger than NACM membership.</w:t>
      </w:r>
      <w:r w:rsidR="00F26C7A">
        <w:rPr>
          <w:bCs/>
          <w:sz w:val="24"/>
          <w:szCs w:val="24"/>
        </w:rPr>
        <w:t xml:space="preserve"> Next update will discuss website, midyear sessions, and sessions offered at annual conference. </w:t>
      </w:r>
      <w:r w:rsidR="005E6DB7">
        <w:rPr>
          <w:bCs/>
          <w:sz w:val="24"/>
          <w:szCs w:val="24"/>
        </w:rPr>
        <w:t xml:space="preserve">  </w:t>
      </w:r>
    </w:p>
    <w:p w:rsidR="00A33770" w:rsidRPr="00FD2BAA" w:rsidRDefault="00FD2BAA" w:rsidP="00FD2BAA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D2BAA" w:rsidRPr="00FD2BAA" w:rsidRDefault="00A33770" w:rsidP="00FD2BA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Curriculum Review</w:t>
      </w:r>
    </w:p>
    <w:p w:rsidR="00A33770" w:rsidRDefault="00A33770" w:rsidP="00FD2BA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CORE in Practice</w:t>
      </w:r>
      <w:r w:rsidR="00F26C7A">
        <w:rPr>
          <w:bCs/>
          <w:sz w:val="24"/>
          <w:szCs w:val="24"/>
        </w:rPr>
        <w:t xml:space="preserve"> – Janet Cornell updated on goal and next meeting. </w:t>
      </w:r>
      <w:r w:rsidR="005E6DB7">
        <w:rPr>
          <w:bCs/>
          <w:sz w:val="24"/>
          <w:szCs w:val="24"/>
        </w:rPr>
        <w:t xml:space="preserve">  </w:t>
      </w:r>
    </w:p>
    <w:p w:rsidR="00AC1676" w:rsidRDefault="00FD2BAA" w:rsidP="005E6DB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Public Relations</w:t>
      </w:r>
      <w:r w:rsidR="00F26C7A">
        <w:rPr>
          <w:bCs/>
          <w:sz w:val="24"/>
          <w:szCs w:val="24"/>
        </w:rPr>
        <w:t xml:space="preserve"> – Dawn Palermo updated on committee status and next meeting. </w:t>
      </w:r>
      <w:r w:rsidR="005E6DB7">
        <w:rPr>
          <w:bCs/>
          <w:sz w:val="24"/>
          <w:szCs w:val="24"/>
        </w:rPr>
        <w:t xml:space="preserve">  </w:t>
      </w:r>
    </w:p>
    <w:p w:rsidR="005E6DB7" w:rsidRDefault="005E6DB7" w:rsidP="005E6DB7">
      <w:pPr>
        <w:pStyle w:val="ListParagraph"/>
        <w:ind w:left="1440"/>
        <w:rPr>
          <w:bCs/>
          <w:sz w:val="24"/>
          <w:szCs w:val="24"/>
        </w:rPr>
      </w:pPr>
    </w:p>
    <w:p w:rsidR="00F26C7A" w:rsidRPr="00F26C7A" w:rsidRDefault="00A33770" w:rsidP="00FD2BA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Other</w:t>
      </w:r>
      <w:r w:rsidR="005E6DB7">
        <w:rPr>
          <w:b/>
          <w:bCs/>
          <w:sz w:val="24"/>
          <w:szCs w:val="24"/>
        </w:rPr>
        <w:t xml:space="preserve"> – </w:t>
      </w:r>
    </w:p>
    <w:p w:rsidR="00F26C7A" w:rsidRDefault="00F26C7A" w:rsidP="00F26C7A">
      <w:pPr>
        <w:pStyle w:val="ListParagraph"/>
        <w:ind w:left="1080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Kelly stated a section of new DEI Guide should have a blurb about how DEI is integrated into the CORE. </w:t>
      </w:r>
      <w:r w:rsidR="002B183F">
        <w:rPr>
          <w:bCs/>
          <w:sz w:val="24"/>
          <w:szCs w:val="24"/>
        </w:rPr>
        <w:t>She will be working with some volunteers to incorporate.</w:t>
      </w:r>
    </w:p>
    <w:p w:rsidR="00F26C7A" w:rsidRDefault="00F26C7A" w:rsidP="00F26C7A">
      <w:pPr>
        <w:pStyle w:val="ListParagraph"/>
        <w:ind w:left="1080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•</w:t>
      </w:r>
      <w:r w:rsidR="002B183F">
        <w:rPr>
          <w:rFonts w:cstheme="minorHAnsi"/>
          <w:bCs/>
          <w:sz w:val="24"/>
          <w:szCs w:val="24"/>
        </w:rPr>
        <w:t>CORE</w:t>
      </w:r>
      <w:r>
        <w:rPr>
          <w:bCs/>
          <w:sz w:val="24"/>
          <w:szCs w:val="24"/>
        </w:rPr>
        <w:t xml:space="preserve"> Champion slides have been sent to presenters to incorporate into their slide deck. </w:t>
      </w:r>
    </w:p>
    <w:p w:rsidR="00D75467" w:rsidRDefault="00F26C7A" w:rsidP="00A04EA9">
      <w:pPr>
        <w:pStyle w:val="ListParagraph"/>
        <w:ind w:left="1080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•</w:t>
      </w:r>
      <w:r w:rsidR="001C2079">
        <w:rPr>
          <w:bCs/>
          <w:sz w:val="24"/>
          <w:szCs w:val="24"/>
        </w:rPr>
        <w:t>Court tech</w:t>
      </w:r>
      <w:r w:rsidR="002B183F">
        <w:rPr>
          <w:bCs/>
          <w:sz w:val="24"/>
          <w:szCs w:val="24"/>
        </w:rPr>
        <w:t>nology</w:t>
      </w:r>
      <w:r w:rsidR="001C2079">
        <w:rPr>
          <w:bCs/>
          <w:sz w:val="24"/>
          <w:szCs w:val="24"/>
        </w:rPr>
        <w:t xml:space="preserve"> conference </w:t>
      </w:r>
      <w:r w:rsidR="002B183F">
        <w:rPr>
          <w:bCs/>
          <w:sz w:val="24"/>
          <w:szCs w:val="24"/>
        </w:rPr>
        <w:t xml:space="preserve">will be held </w:t>
      </w:r>
      <w:r w:rsidR="001C2079">
        <w:rPr>
          <w:bCs/>
          <w:sz w:val="24"/>
          <w:szCs w:val="24"/>
        </w:rPr>
        <w:t>in September</w:t>
      </w:r>
      <w:r w:rsidR="00F918C9">
        <w:rPr>
          <w:bCs/>
          <w:sz w:val="24"/>
          <w:szCs w:val="24"/>
        </w:rPr>
        <w:t xml:space="preserve"> 12</w:t>
      </w:r>
      <w:r w:rsidR="00F918C9" w:rsidRPr="00F918C9">
        <w:rPr>
          <w:bCs/>
          <w:sz w:val="24"/>
          <w:szCs w:val="24"/>
          <w:vertAlign w:val="superscript"/>
        </w:rPr>
        <w:t>th</w:t>
      </w:r>
      <w:r w:rsidR="00F918C9">
        <w:rPr>
          <w:bCs/>
          <w:sz w:val="24"/>
          <w:szCs w:val="24"/>
        </w:rPr>
        <w:t>-14</w:t>
      </w:r>
      <w:r w:rsidR="00F918C9" w:rsidRPr="00F918C9">
        <w:rPr>
          <w:bCs/>
          <w:sz w:val="24"/>
          <w:szCs w:val="24"/>
          <w:vertAlign w:val="superscript"/>
        </w:rPr>
        <w:t>th</w:t>
      </w:r>
      <w:r w:rsidR="00F918C9">
        <w:rPr>
          <w:bCs/>
          <w:sz w:val="24"/>
          <w:szCs w:val="24"/>
        </w:rPr>
        <w:t xml:space="preserve"> </w:t>
      </w:r>
      <w:r w:rsidR="001C2079">
        <w:rPr>
          <w:bCs/>
          <w:sz w:val="24"/>
          <w:szCs w:val="24"/>
        </w:rPr>
        <w:t xml:space="preserve"> in Phoenix, Arizona</w:t>
      </w:r>
      <w:r w:rsidR="002B183F">
        <w:rPr>
          <w:bCs/>
          <w:sz w:val="24"/>
          <w:szCs w:val="24"/>
        </w:rPr>
        <w:t>.</w:t>
      </w:r>
      <w:r w:rsidR="00D75467">
        <w:rPr>
          <w:bCs/>
          <w:sz w:val="24"/>
          <w:szCs w:val="24"/>
        </w:rPr>
        <w:t xml:space="preserve">  </w:t>
      </w:r>
      <w:r w:rsidR="001C2079">
        <w:rPr>
          <w:bCs/>
          <w:sz w:val="24"/>
          <w:szCs w:val="24"/>
        </w:rPr>
        <w:t>Kevin Bowling wondered if someone wanted to possibl</w:t>
      </w:r>
      <w:r w:rsidR="00F918C9">
        <w:rPr>
          <w:bCs/>
          <w:sz w:val="24"/>
          <w:szCs w:val="24"/>
        </w:rPr>
        <w:t>y</w:t>
      </w:r>
      <w:r w:rsidR="001C2079">
        <w:rPr>
          <w:bCs/>
          <w:sz w:val="24"/>
          <w:szCs w:val="24"/>
        </w:rPr>
        <w:t xml:space="preserve"> present highlighting CORE.</w:t>
      </w:r>
      <w:r w:rsidR="00A04EA9" w:rsidRPr="00A04EA9">
        <w:rPr>
          <w:bCs/>
          <w:sz w:val="24"/>
          <w:szCs w:val="24"/>
        </w:rPr>
        <w:t xml:space="preserve"> </w:t>
      </w:r>
      <w:r w:rsidR="00F918C9">
        <w:rPr>
          <w:bCs/>
          <w:sz w:val="24"/>
          <w:szCs w:val="24"/>
        </w:rPr>
        <w:t>Kelly suggested a c</w:t>
      </w:r>
      <w:r w:rsidR="00A04EA9">
        <w:rPr>
          <w:bCs/>
          <w:sz w:val="24"/>
          <w:szCs w:val="24"/>
        </w:rPr>
        <w:t>ommittee work on finding area</w:t>
      </w:r>
      <w:r w:rsidR="00F918C9">
        <w:rPr>
          <w:bCs/>
          <w:sz w:val="24"/>
          <w:szCs w:val="24"/>
        </w:rPr>
        <w:t>s</w:t>
      </w:r>
      <w:r w:rsidR="00A04EA9">
        <w:rPr>
          <w:bCs/>
          <w:sz w:val="24"/>
          <w:szCs w:val="24"/>
        </w:rPr>
        <w:t xml:space="preserve"> where </w:t>
      </w:r>
      <w:r w:rsidR="00D75467">
        <w:rPr>
          <w:bCs/>
          <w:sz w:val="24"/>
          <w:szCs w:val="24"/>
        </w:rPr>
        <w:t xml:space="preserve">the </w:t>
      </w:r>
      <w:r w:rsidR="00A04EA9">
        <w:rPr>
          <w:bCs/>
          <w:sz w:val="24"/>
          <w:szCs w:val="24"/>
        </w:rPr>
        <w:t>CORE links with technology.</w:t>
      </w:r>
      <w:r w:rsidR="00F918C9" w:rsidRPr="00F918C9">
        <w:rPr>
          <w:bCs/>
          <w:sz w:val="24"/>
          <w:szCs w:val="24"/>
        </w:rPr>
        <w:t xml:space="preserve"> </w:t>
      </w:r>
      <w:r w:rsidR="00F918C9">
        <w:rPr>
          <w:bCs/>
          <w:sz w:val="24"/>
          <w:szCs w:val="24"/>
        </w:rPr>
        <w:t xml:space="preserve">Brandon Henson, Kelly Hutton, Ellen Haines, Dawn Palermo, </w:t>
      </w:r>
      <w:proofErr w:type="spellStart"/>
      <w:r w:rsidR="00F918C9">
        <w:rPr>
          <w:bCs/>
          <w:sz w:val="24"/>
          <w:szCs w:val="24"/>
        </w:rPr>
        <w:t>Termica</w:t>
      </w:r>
      <w:proofErr w:type="spellEnd"/>
      <w:r w:rsidR="00F918C9">
        <w:rPr>
          <w:bCs/>
          <w:sz w:val="24"/>
          <w:szCs w:val="24"/>
        </w:rPr>
        <w:t xml:space="preserve"> Lucas, Rick Pierce, and Richard Lynch offered to help.</w:t>
      </w:r>
      <w:r w:rsidR="00F918C9" w:rsidRPr="00A04EA9">
        <w:rPr>
          <w:bCs/>
          <w:sz w:val="24"/>
          <w:szCs w:val="24"/>
        </w:rPr>
        <w:t xml:space="preserve"> </w:t>
      </w:r>
      <w:r w:rsidR="001C2079">
        <w:rPr>
          <w:bCs/>
          <w:sz w:val="24"/>
          <w:szCs w:val="24"/>
        </w:rPr>
        <w:t xml:space="preserve"> </w:t>
      </w:r>
      <w:r w:rsidR="00A04EA9">
        <w:rPr>
          <w:bCs/>
          <w:sz w:val="24"/>
          <w:szCs w:val="24"/>
        </w:rPr>
        <w:t xml:space="preserve">Kelly will organize the volunteers to discuss such a presentation and will add as a future agenda item. </w:t>
      </w:r>
    </w:p>
    <w:p w:rsidR="00A04EA9" w:rsidRDefault="00A04EA9" w:rsidP="00D75467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Kevin provided an overview of the various tracks. Proposal process is flexible. Usually need a description and listing of speakers. </w:t>
      </w:r>
    </w:p>
    <w:p w:rsidR="00A04EA9" w:rsidRDefault="00A04EA9" w:rsidP="00D75467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Richard Lynch presented the idea of providing ADA assistance in virtual environment. </w:t>
      </w:r>
    </w:p>
    <w:p w:rsidR="00A04EA9" w:rsidRDefault="001C2079" w:rsidP="00F26C7A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•</w:t>
      </w:r>
      <w:r w:rsidR="005E6DB7">
        <w:rPr>
          <w:bCs/>
          <w:sz w:val="24"/>
          <w:szCs w:val="24"/>
        </w:rPr>
        <w:t xml:space="preserve">Norman Meyer </w:t>
      </w:r>
      <w:r w:rsidR="009858B0">
        <w:rPr>
          <w:bCs/>
          <w:sz w:val="24"/>
          <w:szCs w:val="24"/>
        </w:rPr>
        <w:t>suggested that at some point we should be thinking about what’s next for the CORE Champion Program.</w:t>
      </w:r>
      <w:r w:rsidR="00F918C9">
        <w:rPr>
          <w:bCs/>
          <w:sz w:val="24"/>
          <w:szCs w:val="24"/>
        </w:rPr>
        <w:t xml:space="preserve"> Kelly will add </w:t>
      </w:r>
      <w:r w:rsidR="00D75467">
        <w:rPr>
          <w:bCs/>
          <w:sz w:val="24"/>
          <w:szCs w:val="24"/>
        </w:rPr>
        <w:t>to</w:t>
      </w:r>
      <w:r w:rsidR="00F918C9">
        <w:rPr>
          <w:bCs/>
          <w:sz w:val="24"/>
          <w:szCs w:val="24"/>
        </w:rPr>
        <w:t xml:space="preserve"> a future agenda. </w:t>
      </w:r>
    </w:p>
    <w:p w:rsidR="004D394B" w:rsidRDefault="009858B0" w:rsidP="004D394B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33770" w:rsidRPr="00A33770" w:rsidRDefault="002042F0" w:rsidP="00FD2BA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Next meeting is February 22, 2023. </w:t>
      </w:r>
      <w:r w:rsidR="00911C88">
        <w:rPr>
          <w:bCs/>
          <w:sz w:val="24"/>
          <w:szCs w:val="24"/>
        </w:rPr>
        <w:t xml:space="preserve">Kelly </w:t>
      </w:r>
      <w:r>
        <w:rPr>
          <w:bCs/>
          <w:sz w:val="24"/>
          <w:szCs w:val="24"/>
        </w:rPr>
        <w:t xml:space="preserve">may cancel this meeting. She will reach out week before. </w:t>
      </w:r>
      <w:r w:rsidR="004D394B">
        <w:rPr>
          <w:bCs/>
          <w:sz w:val="24"/>
          <w:szCs w:val="24"/>
        </w:rPr>
        <w:t xml:space="preserve">  </w:t>
      </w:r>
    </w:p>
    <w:p w:rsidR="00A33770" w:rsidRPr="00A33770" w:rsidRDefault="00A33770" w:rsidP="00A33770">
      <w:pPr>
        <w:pStyle w:val="ListParagraph"/>
        <w:ind w:left="1080"/>
        <w:rPr>
          <w:bCs/>
          <w:sz w:val="24"/>
          <w:szCs w:val="24"/>
        </w:rPr>
      </w:pPr>
    </w:p>
    <w:p w:rsidR="00FB0ABB" w:rsidRPr="00FB0ABB" w:rsidRDefault="00FB0ABB" w:rsidP="00FB0ABB">
      <w:pPr>
        <w:spacing w:after="0"/>
        <w:rPr>
          <w:b/>
          <w:sz w:val="24"/>
          <w:szCs w:val="24"/>
        </w:rPr>
      </w:pPr>
    </w:p>
    <w:sectPr w:rsidR="00FB0ABB" w:rsidRPr="00FB0A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B6" w:rsidRDefault="000636B6" w:rsidP="00911C88">
      <w:pPr>
        <w:spacing w:after="0" w:line="240" w:lineRule="auto"/>
      </w:pPr>
      <w:r>
        <w:separator/>
      </w:r>
    </w:p>
  </w:endnote>
  <w:endnote w:type="continuationSeparator" w:id="0">
    <w:p w:rsidR="000636B6" w:rsidRDefault="000636B6" w:rsidP="009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5838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1C88" w:rsidRDefault="00911C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11C88" w:rsidRDefault="00911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B6" w:rsidRDefault="000636B6" w:rsidP="00911C88">
      <w:pPr>
        <w:spacing w:after="0" w:line="240" w:lineRule="auto"/>
      </w:pPr>
      <w:r>
        <w:separator/>
      </w:r>
    </w:p>
  </w:footnote>
  <w:footnote w:type="continuationSeparator" w:id="0">
    <w:p w:rsidR="000636B6" w:rsidRDefault="000636B6" w:rsidP="0091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2645"/>
    <w:multiLevelType w:val="hybridMultilevel"/>
    <w:tmpl w:val="6EEE1D4C"/>
    <w:lvl w:ilvl="0" w:tplc="90382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A79"/>
    <w:multiLevelType w:val="hybridMultilevel"/>
    <w:tmpl w:val="3F643020"/>
    <w:lvl w:ilvl="0" w:tplc="6E1CB32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3C6B8B"/>
    <w:multiLevelType w:val="hybridMultilevel"/>
    <w:tmpl w:val="040EF170"/>
    <w:lvl w:ilvl="0" w:tplc="1FBE3694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716F89"/>
    <w:multiLevelType w:val="hybridMultilevel"/>
    <w:tmpl w:val="5296B034"/>
    <w:lvl w:ilvl="0" w:tplc="653074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B8174D"/>
    <w:multiLevelType w:val="hybridMultilevel"/>
    <w:tmpl w:val="4E8A5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BB"/>
    <w:rsid w:val="000636B6"/>
    <w:rsid w:val="001153CE"/>
    <w:rsid w:val="001C2079"/>
    <w:rsid w:val="002042F0"/>
    <w:rsid w:val="00232E49"/>
    <w:rsid w:val="002B183F"/>
    <w:rsid w:val="004D394B"/>
    <w:rsid w:val="005506EE"/>
    <w:rsid w:val="00570029"/>
    <w:rsid w:val="005E6DB7"/>
    <w:rsid w:val="005F6D0C"/>
    <w:rsid w:val="00754074"/>
    <w:rsid w:val="0083694A"/>
    <w:rsid w:val="00843D74"/>
    <w:rsid w:val="008830D1"/>
    <w:rsid w:val="00911C88"/>
    <w:rsid w:val="009858B0"/>
    <w:rsid w:val="00A04EA9"/>
    <w:rsid w:val="00A33770"/>
    <w:rsid w:val="00AC1676"/>
    <w:rsid w:val="00AD39A4"/>
    <w:rsid w:val="00AF3F37"/>
    <w:rsid w:val="00D13F22"/>
    <w:rsid w:val="00D75467"/>
    <w:rsid w:val="00F26C7A"/>
    <w:rsid w:val="00F918C9"/>
    <w:rsid w:val="00FB0ABB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F57C"/>
  <w15:chartTrackingRefBased/>
  <w15:docId w15:val="{1B8CA7F1-59C1-47E7-9132-D38A6EC4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88"/>
  </w:style>
  <w:style w:type="paragraph" w:styleId="Footer">
    <w:name w:val="footer"/>
    <w:basedOn w:val="Normal"/>
    <w:link w:val="FooterChar"/>
    <w:uiPriority w:val="99"/>
    <w:unhideWhenUsed/>
    <w:rsid w:val="0091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Palermo</dc:creator>
  <cp:keywords/>
  <dc:description/>
  <cp:lastModifiedBy>Dawn Palermo</cp:lastModifiedBy>
  <cp:revision>2</cp:revision>
  <cp:lastPrinted>2023-01-26T15:45:00Z</cp:lastPrinted>
  <dcterms:created xsi:type="dcterms:W3CDTF">2023-01-26T15:47:00Z</dcterms:created>
  <dcterms:modified xsi:type="dcterms:W3CDTF">2023-01-26T15:47:00Z</dcterms:modified>
</cp:coreProperties>
</file>