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6070" w14:textId="77777777" w:rsidR="002B0BE8" w:rsidRPr="002B0BE8" w:rsidRDefault="00725E96" w:rsidP="002B0BE8">
      <w:pPr>
        <w:pStyle w:val="va-top"/>
        <w:shd w:val="clear" w:color="auto" w:fill="FFFFFF"/>
        <w:spacing w:before="0" w:beforeAutospacing="0" w:after="60" w:afterAutospacing="0"/>
        <w:ind w:left="720"/>
        <w:jc w:val="center"/>
        <w:textAlignment w:val="top"/>
        <w:rPr>
          <w:rFonts w:ascii="Helvetica" w:hAnsi="Helvetica" w:cs="Helvetica"/>
          <w:color w:val="000000"/>
          <w:sz w:val="32"/>
          <w:szCs w:val="32"/>
        </w:rPr>
      </w:pPr>
      <w:r w:rsidRPr="002B0BE8">
        <w:rPr>
          <w:rFonts w:ascii="Helvetica" w:hAnsi="Helvetica" w:cs="Helvetica"/>
          <w:color w:val="000000"/>
          <w:sz w:val="32"/>
          <w:szCs w:val="32"/>
        </w:rPr>
        <w:t>Code of Ethics</w:t>
      </w:r>
    </w:p>
    <w:p w14:paraId="4EB0E7CC" w14:textId="77777777" w:rsidR="001651EA" w:rsidRDefault="00EB1CEB" w:rsidP="001651EA">
      <w:pPr>
        <w:jc w:val="center"/>
      </w:pPr>
      <w:r>
        <w:rPr>
          <w:b/>
          <w:bCs/>
        </w:rPr>
        <w:t xml:space="preserve"> </w:t>
      </w:r>
      <w:r w:rsidR="001651EA">
        <w:t xml:space="preserve">CODE OF ETHICS LANGSTON COURT CLERK  </w:t>
      </w:r>
    </w:p>
    <w:p w14:paraId="6DC7AAC2" w14:textId="73B96B53" w:rsidR="002B0BE8" w:rsidRDefault="002B0BE8" w:rsidP="002B0BE8">
      <w:pPr>
        <w:rPr>
          <w:b/>
          <w:bCs/>
        </w:rPr>
      </w:pPr>
    </w:p>
    <w:p w14:paraId="1FEED761" w14:textId="13838CDF" w:rsidR="002B0BE8" w:rsidRPr="00EB1CEB" w:rsidRDefault="002B0BE8" w:rsidP="002B0BE8">
      <w:pPr>
        <w:rPr>
          <w:rFonts w:ascii="Bahnschrift Light SemiCondensed" w:hAnsi="Bahnschrift Light SemiCondensed"/>
        </w:rPr>
      </w:pPr>
      <w:r>
        <w:t xml:space="preserve"> </w:t>
      </w:r>
      <w:r w:rsidRPr="00EB1CEB">
        <w:rPr>
          <w:rFonts w:ascii="Bahnschrift Light SemiCondensed" w:hAnsi="Bahnschrift Light SemiCondensed"/>
        </w:rPr>
        <w:t xml:space="preserve">This code applies to </w:t>
      </w:r>
      <w:r w:rsidRPr="002A3DE7">
        <w:rPr>
          <w:rFonts w:ascii="Bahnschrift Light SemiCondensed" w:hAnsi="Bahnschrift Light SemiCondensed"/>
          <w:b/>
          <w:bCs/>
          <w:u w:val="single"/>
        </w:rPr>
        <w:t>all</w:t>
      </w:r>
      <w:r w:rsidRPr="00EB1CEB">
        <w:rPr>
          <w:rFonts w:ascii="Bahnschrift Light SemiCondensed" w:hAnsi="Bahnschrift Light SemiCondensed"/>
        </w:rPr>
        <w:t xml:space="preserve"> members of the </w:t>
      </w:r>
      <w:r w:rsidR="00EB1CEB">
        <w:rPr>
          <w:rFonts w:ascii="Helvetica" w:hAnsi="Helvetica" w:cs="Helvetica"/>
          <w:color w:val="000000"/>
        </w:rPr>
        <w:t>Langston Municipal Court</w:t>
      </w:r>
      <w:r w:rsidRPr="00EB1CEB">
        <w:rPr>
          <w:rFonts w:ascii="Bahnschrift Light SemiCondensed" w:hAnsi="Bahnschrift Light SemiCondensed"/>
        </w:rPr>
        <w:t>. The code is intended to complement separate governmental, employment and /or professional codes that bind court system professionals.</w:t>
      </w:r>
    </w:p>
    <w:p w14:paraId="433BF878" w14:textId="77777777" w:rsidR="002B0BE8" w:rsidRDefault="002B0BE8" w:rsidP="002B0BE8">
      <w:pPr>
        <w:pStyle w:val="va-top"/>
        <w:shd w:val="clear" w:color="auto" w:fill="FFFFFF"/>
        <w:spacing w:before="0" w:beforeAutospacing="0" w:after="60" w:afterAutospacing="0"/>
        <w:ind w:left="720"/>
        <w:textAlignment w:val="top"/>
        <w:rPr>
          <w:rFonts w:ascii="Helvetica" w:hAnsi="Helvetica" w:cs="Helvetica"/>
          <w:color w:val="000000"/>
        </w:rPr>
      </w:pPr>
    </w:p>
    <w:p w14:paraId="7255A0E4" w14:textId="026277DA" w:rsidR="00FB1669" w:rsidRPr="000320FF" w:rsidRDefault="00725E96" w:rsidP="000320FF">
      <w:pPr>
        <w:pStyle w:val="va-top"/>
        <w:shd w:val="clear" w:color="auto" w:fill="FFFFFF"/>
        <w:spacing w:before="0" w:beforeAutospacing="0" w:after="60" w:afterAutospacing="0"/>
        <w:ind w:left="720"/>
        <w:textAlignment w:val="top"/>
        <w:rPr>
          <w:rFonts w:ascii="Arial Black" w:hAnsi="Arial Black"/>
        </w:rPr>
      </w:pPr>
      <w:r w:rsidRPr="001651EA">
        <w:rPr>
          <w:rFonts w:ascii="Arial Black" w:hAnsi="Arial Black" w:cs="Helvetica"/>
          <w:color w:val="000000"/>
        </w:rPr>
        <w:t xml:space="preserve">The Clerk of the </w:t>
      </w:r>
      <w:r w:rsidR="002B0BE8" w:rsidRPr="001651EA">
        <w:rPr>
          <w:rFonts w:ascii="Arial Black" w:hAnsi="Arial Black" w:cs="Helvetica"/>
          <w:color w:val="000000"/>
        </w:rPr>
        <w:t>Langston Municipal Court</w:t>
      </w:r>
      <w:r w:rsidRPr="001651EA">
        <w:rPr>
          <w:rFonts w:ascii="Arial Black" w:hAnsi="Arial Black" w:cs="Helvetica"/>
          <w:color w:val="000000"/>
        </w:rPr>
        <w:t xml:space="preserve"> is committed to the highest standards of ethics: W</w:t>
      </w:r>
      <w:r w:rsidR="002A3DE7">
        <w:rPr>
          <w:rFonts w:ascii="Arial Black" w:hAnsi="Arial Black" w:cs="Helvetica"/>
          <w:color w:val="000000"/>
        </w:rPr>
        <w:t>ho</w:t>
      </w:r>
      <w:r w:rsidRPr="001651EA">
        <w:rPr>
          <w:rFonts w:ascii="Arial Black" w:hAnsi="Arial Black" w:cs="Helvetica"/>
          <w:color w:val="000000"/>
        </w:rPr>
        <w:t xml:space="preserve"> shall faithfully carry out all </w:t>
      </w:r>
      <w:r w:rsidR="002A3DE7">
        <w:rPr>
          <w:rFonts w:ascii="Arial Black" w:hAnsi="Arial Black" w:cs="Helvetica"/>
          <w:color w:val="000000"/>
        </w:rPr>
        <w:t>the</w:t>
      </w:r>
      <w:r w:rsidRPr="001651EA">
        <w:rPr>
          <w:rFonts w:ascii="Arial Black" w:hAnsi="Arial Black" w:cs="Helvetica"/>
          <w:color w:val="000000"/>
        </w:rPr>
        <w:t xml:space="preserve"> appropriate duties striving at all times to perform </w:t>
      </w:r>
      <w:r w:rsidR="002A3DE7">
        <w:rPr>
          <w:rFonts w:ascii="Arial Black" w:hAnsi="Arial Black" w:cs="Helvetica"/>
          <w:color w:val="000000"/>
        </w:rPr>
        <w:t>the</w:t>
      </w:r>
      <w:r w:rsidRPr="001651EA">
        <w:rPr>
          <w:rFonts w:ascii="Arial Black" w:hAnsi="Arial Black" w:cs="Helvetica"/>
          <w:color w:val="000000"/>
        </w:rPr>
        <w:t xml:space="preserve"> work diligently, efficiently, equitably, thoroughly and courteously; observing the highest standards of conduct and professionalism.</w:t>
      </w:r>
      <w:r w:rsidR="000320FF">
        <w:rPr>
          <w:rFonts w:ascii="Arial Black" w:hAnsi="Arial Black" w:cs="Helvetica"/>
          <w:color w:val="000000"/>
        </w:rPr>
        <w:br/>
      </w:r>
      <w:r w:rsidR="001651EA" w:rsidRPr="000320FF">
        <w:rPr>
          <w:rFonts w:ascii="Arial Black" w:hAnsi="Arial Black"/>
        </w:rPr>
        <w:t>S</w:t>
      </w:r>
      <w:r w:rsidR="00FB1669" w:rsidRPr="000320FF">
        <w:rPr>
          <w:rFonts w:ascii="Arial Black" w:hAnsi="Arial Black"/>
        </w:rPr>
        <w:t>ervice to the judicial branch is a public trust. The foundation of our society rests, in part, on the ability of the citizens to wisely judge the value of our courts and to acknowledge the integrity of the judiciary. Court professionals, who are faithful to these values, must be accountable to that trust. This code is therefore a personal and professional pledge to that trust and to those values.</w:t>
      </w:r>
    </w:p>
    <w:p w14:paraId="26A1CACE" w14:textId="154A234B" w:rsidR="00FB1669" w:rsidRDefault="00EB1CEB">
      <w:bookmarkStart w:id="0" w:name="_Hlk69469752"/>
      <w:r>
        <w:t xml:space="preserve"> </w:t>
      </w:r>
    </w:p>
    <w:bookmarkEnd w:id="0"/>
    <w:p w14:paraId="4D75139F" w14:textId="6F1CFB58" w:rsidR="00C65A73" w:rsidRPr="002516A3" w:rsidRDefault="00C65A73" w:rsidP="00063732">
      <w:pPr>
        <w:jc w:val="center"/>
        <w:rPr>
          <w:rFonts w:ascii="Arial Black" w:hAnsi="Arial Black"/>
          <w:b/>
          <w:bCs/>
          <w:u w:val="single"/>
        </w:rPr>
      </w:pPr>
      <w:r w:rsidRPr="002516A3">
        <w:rPr>
          <w:rFonts w:ascii="Arial Black" w:hAnsi="Arial Black"/>
          <w:b/>
          <w:bCs/>
          <w:u w:val="single"/>
        </w:rPr>
        <w:t>Fairness, Respect and Avoidance of Impropriety and Privilege</w:t>
      </w:r>
    </w:p>
    <w:p w14:paraId="45B3D755" w14:textId="2CCB8AF1" w:rsidR="00FB1669" w:rsidRPr="001474C6" w:rsidRDefault="002516A3">
      <w:pPr>
        <w:rPr>
          <w:rFonts w:ascii="Arial Black" w:hAnsi="Arial Black"/>
          <w:b/>
          <w:bCs/>
          <w:u w:val="single"/>
        </w:rPr>
      </w:pPr>
      <w:r w:rsidRPr="002516A3">
        <w:rPr>
          <w:rFonts w:ascii="Arial Black" w:hAnsi="Arial Black"/>
          <w:b/>
          <w:bCs/>
        </w:rPr>
        <w:t xml:space="preserve"> </w:t>
      </w:r>
      <w:r w:rsidR="00FB1669" w:rsidRPr="002516A3">
        <w:rPr>
          <w:rFonts w:ascii="Arial Black" w:hAnsi="Arial Black"/>
          <w:b/>
          <w:bCs/>
        </w:rPr>
        <w:t xml:space="preserve"> </w:t>
      </w:r>
      <w:r w:rsidR="00FB1669" w:rsidRPr="001474C6">
        <w:rPr>
          <w:rFonts w:ascii="Arial Black" w:hAnsi="Arial Black"/>
          <w:b/>
          <w:bCs/>
          <w:u w:val="single"/>
        </w:rPr>
        <w:t>Avoiding Impropriety</w:t>
      </w:r>
    </w:p>
    <w:p w14:paraId="3EA60548" w14:textId="760ECE8A" w:rsidR="00C65A73" w:rsidRPr="002516A3" w:rsidRDefault="00FB1669">
      <w:pPr>
        <w:rPr>
          <w:rFonts w:ascii="Arial Black" w:hAnsi="Arial Black"/>
        </w:rPr>
      </w:pPr>
      <w:r w:rsidRPr="002516A3">
        <w:rPr>
          <w:rFonts w:ascii="Arial Black" w:hAnsi="Arial Black"/>
        </w:rPr>
        <w:t xml:space="preserve"> A </w:t>
      </w:r>
      <w:r w:rsidR="002516A3" w:rsidRPr="002516A3">
        <w:rPr>
          <w:rFonts w:ascii="Arial Black" w:hAnsi="Arial Black"/>
        </w:rPr>
        <w:t>L</w:t>
      </w:r>
      <w:r w:rsidRPr="002516A3">
        <w:rPr>
          <w:rFonts w:ascii="Arial Black" w:hAnsi="Arial Black"/>
        </w:rPr>
        <w:t xml:space="preserve">CC member shall avoid both impropriety and the appearance of impropriety. A </w:t>
      </w:r>
      <w:r w:rsidR="002516A3" w:rsidRPr="002516A3">
        <w:rPr>
          <w:rFonts w:ascii="Arial Black" w:hAnsi="Arial Black"/>
        </w:rPr>
        <w:t>L</w:t>
      </w:r>
      <w:r w:rsidRPr="002516A3">
        <w:rPr>
          <w:rFonts w:ascii="Arial Black" w:hAnsi="Arial Black"/>
        </w:rPr>
        <w:t xml:space="preserve">CC member shall avoid improper influences from business, family, position, party, or person in their position as a member of </w:t>
      </w:r>
      <w:r w:rsidR="002516A3" w:rsidRPr="002516A3">
        <w:rPr>
          <w:rFonts w:ascii="Arial Black" w:hAnsi="Arial Black"/>
        </w:rPr>
        <w:t>L</w:t>
      </w:r>
      <w:r w:rsidRPr="002516A3">
        <w:rPr>
          <w:rFonts w:ascii="Arial Black" w:hAnsi="Arial Black"/>
        </w:rPr>
        <w:t xml:space="preserve">CC. A </w:t>
      </w:r>
      <w:r w:rsidR="002516A3" w:rsidRPr="002516A3">
        <w:rPr>
          <w:rFonts w:ascii="Arial Black" w:hAnsi="Arial Black"/>
        </w:rPr>
        <w:t>L</w:t>
      </w:r>
      <w:r w:rsidRPr="002516A3">
        <w:rPr>
          <w:rFonts w:ascii="Arial Black" w:hAnsi="Arial Black"/>
        </w:rPr>
        <w:t xml:space="preserve">CC member shall avoid activities that would impugn the dignity of the association. </w:t>
      </w:r>
    </w:p>
    <w:p w14:paraId="71A75093" w14:textId="44F5F83B" w:rsidR="00C65A73" w:rsidRPr="001474C6" w:rsidRDefault="002516A3">
      <w:pPr>
        <w:rPr>
          <w:rFonts w:ascii="Arial Black" w:hAnsi="Arial Black"/>
          <w:u w:val="single"/>
        </w:rPr>
      </w:pPr>
      <w:r w:rsidRPr="001474C6">
        <w:rPr>
          <w:rFonts w:ascii="Arial Black" w:hAnsi="Arial Black"/>
          <w:b/>
          <w:bCs/>
          <w:u w:val="single"/>
        </w:rPr>
        <w:t xml:space="preserve"> </w:t>
      </w:r>
      <w:r w:rsidR="00FB1669" w:rsidRPr="001474C6">
        <w:rPr>
          <w:rFonts w:ascii="Arial Black" w:hAnsi="Arial Black"/>
          <w:b/>
          <w:bCs/>
          <w:u w:val="single"/>
        </w:rPr>
        <w:t xml:space="preserve"> Fairness</w:t>
      </w:r>
      <w:r w:rsidR="00FB1669" w:rsidRPr="001474C6">
        <w:rPr>
          <w:rFonts w:ascii="Arial Black" w:hAnsi="Arial Black"/>
          <w:u w:val="single"/>
        </w:rPr>
        <w:t xml:space="preserve"> </w:t>
      </w:r>
    </w:p>
    <w:p w14:paraId="77CF4F7D" w14:textId="311679EC" w:rsidR="00C65A73" w:rsidRPr="002516A3" w:rsidRDefault="00FB1669">
      <w:pPr>
        <w:rPr>
          <w:rFonts w:ascii="Arial Black" w:hAnsi="Arial Black"/>
        </w:rPr>
      </w:pPr>
      <w:r w:rsidRPr="002516A3">
        <w:rPr>
          <w:rFonts w:ascii="Arial Black" w:hAnsi="Arial Black"/>
        </w:rPr>
        <w:t xml:space="preserve">A </w:t>
      </w:r>
      <w:r w:rsidR="002516A3" w:rsidRPr="002516A3">
        <w:rPr>
          <w:rFonts w:ascii="Arial Black" w:hAnsi="Arial Black"/>
        </w:rPr>
        <w:t>L</w:t>
      </w:r>
      <w:r w:rsidRPr="002516A3">
        <w:rPr>
          <w:rFonts w:ascii="Arial Black" w:hAnsi="Arial Black"/>
        </w:rPr>
        <w:t>CC member, shall conduct him or herself without bias or prejudice including, but not limited to, bias or prejudice based upon race, gender, skin color, religion, age, sexual orientation, national origin, language, marital status, socioeconomic status, or physical or mental challenge.</w:t>
      </w:r>
    </w:p>
    <w:p w14:paraId="3D00C12A" w14:textId="77777777" w:rsidR="00063732" w:rsidRDefault="002516A3">
      <w:pPr>
        <w:rPr>
          <w:rFonts w:ascii="Arial Black" w:hAnsi="Arial Black"/>
          <w:b/>
          <w:bCs/>
        </w:rPr>
      </w:pPr>
      <w:r w:rsidRPr="002516A3">
        <w:rPr>
          <w:rFonts w:ascii="Arial Black" w:hAnsi="Arial Black"/>
        </w:rPr>
        <w:t xml:space="preserve"> </w:t>
      </w:r>
      <w:r w:rsidR="00FB1669" w:rsidRPr="002516A3">
        <w:rPr>
          <w:rFonts w:ascii="Arial Black" w:hAnsi="Arial Black"/>
          <w:b/>
          <w:bCs/>
        </w:rPr>
        <w:t xml:space="preserve"> </w:t>
      </w:r>
    </w:p>
    <w:p w14:paraId="3C696150" w14:textId="77777777" w:rsidR="00063732" w:rsidRDefault="00063732">
      <w:pPr>
        <w:rPr>
          <w:rFonts w:ascii="Arial Black" w:hAnsi="Arial Black"/>
          <w:b/>
          <w:bCs/>
        </w:rPr>
      </w:pPr>
    </w:p>
    <w:p w14:paraId="19A67CF8" w14:textId="60FF4791" w:rsidR="00C65A73" w:rsidRPr="001474C6" w:rsidRDefault="00FB1669">
      <w:pPr>
        <w:rPr>
          <w:rFonts w:ascii="Arial Black" w:hAnsi="Arial Black"/>
          <w:b/>
          <w:bCs/>
          <w:u w:val="single"/>
        </w:rPr>
      </w:pPr>
      <w:r w:rsidRPr="001474C6">
        <w:rPr>
          <w:rFonts w:ascii="Arial Black" w:hAnsi="Arial Black"/>
          <w:b/>
          <w:bCs/>
          <w:u w:val="single"/>
        </w:rPr>
        <w:lastRenderedPageBreak/>
        <w:t>Respect of Others</w:t>
      </w:r>
    </w:p>
    <w:p w14:paraId="391B4A83" w14:textId="0A247399" w:rsidR="00C65A73" w:rsidRPr="002516A3" w:rsidRDefault="00FB1669">
      <w:pPr>
        <w:rPr>
          <w:rFonts w:ascii="Arial Black" w:hAnsi="Arial Black"/>
        </w:rPr>
      </w:pPr>
      <w:r w:rsidRPr="002516A3">
        <w:rPr>
          <w:rFonts w:ascii="Arial Black" w:hAnsi="Arial Black"/>
        </w:rPr>
        <w:t xml:space="preserve">A </w:t>
      </w:r>
      <w:r w:rsidR="002516A3" w:rsidRPr="002516A3">
        <w:rPr>
          <w:rFonts w:ascii="Arial Black" w:hAnsi="Arial Black"/>
        </w:rPr>
        <w:t>L</w:t>
      </w:r>
      <w:r w:rsidRPr="002516A3">
        <w:rPr>
          <w:rFonts w:ascii="Arial Black" w:hAnsi="Arial Black"/>
        </w:rPr>
        <w:t xml:space="preserve">CC member shall treat fellow members and all others interacting with them as a member of </w:t>
      </w:r>
      <w:r w:rsidR="002E415A">
        <w:rPr>
          <w:rFonts w:ascii="Arial Black" w:hAnsi="Arial Black"/>
        </w:rPr>
        <w:t>L</w:t>
      </w:r>
      <w:r w:rsidRPr="002516A3">
        <w:rPr>
          <w:rFonts w:ascii="Arial Black" w:hAnsi="Arial Black"/>
        </w:rPr>
        <w:t xml:space="preserve">CC, with dignity, respect and courtesy. </w:t>
      </w:r>
    </w:p>
    <w:p w14:paraId="02CE78D2" w14:textId="77777777" w:rsidR="00C65A73" w:rsidRDefault="00C65A73">
      <w:pPr>
        <w:rPr>
          <w:b/>
          <w:bCs/>
        </w:rPr>
      </w:pPr>
    </w:p>
    <w:p w14:paraId="7AB6B112" w14:textId="611E55E6" w:rsidR="00C65A73" w:rsidRPr="001474C6" w:rsidRDefault="002E415A">
      <w:pPr>
        <w:rPr>
          <w:rFonts w:ascii="Arial Black" w:hAnsi="Arial Black"/>
          <w:u w:val="single"/>
        </w:rPr>
      </w:pPr>
      <w:r w:rsidRPr="001474C6">
        <w:rPr>
          <w:rFonts w:ascii="Arial Black" w:hAnsi="Arial Black"/>
          <w:b/>
          <w:bCs/>
          <w:u w:val="single"/>
        </w:rPr>
        <w:t xml:space="preserve"> </w:t>
      </w:r>
      <w:r w:rsidR="00FB1669" w:rsidRPr="001474C6">
        <w:rPr>
          <w:rFonts w:ascii="Arial Black" w:hAnsi="Arial Black"/>
          <w:b/>
          <w:bCs/>
          <w:u w:val="single"/>
        </w:rPr>
        <w:t>Avoiding Privilege</w:t>
      </w:r>
      <w:r w:rsidR="00FB1669" w:rsidRPr="001474C6">
        <w:rPr>
          <w:rFonts w:ascii="Arial Black" w:hAnsi="Arial Black"/>
          <w:u w:val="single"/>
        </w:rPr>
        <w:t xml:space="preserve"> </w:t>
      </w:r>
    </w:p>
    <w:p w14:paraId="03ADE69E" w14:textId="51514CA0" w:rsidR="00B8614A" w:rsidRPr="002E415A" w:rsidRDefault="00FB1669">
      <w:pPr>
        <w:rPr>
          <w:rFonts w:ascii="Arial Black" w:hAnsi="Arial Black"/>
        </w:rPr>
      </w:pPr>
      <w:r w:rsidRPr="002E415A">
        <w:rPr>
          <w:rFonts w:ascii="Arial Black" w:hAnsi="Arial Black"/>
        </w:rPr>
        <w:t xml:space="preserve">A </w:t>
      </w:r>
      <w:r w:rsidR="002516A3" w:rsidRPr="002E415A">
        <w:rPr>
          <w:rFonts w:ascii="Arial Black" w:hAnsi="Arial Black"/>
        </w:rPr>
        <w:t>L</w:t>
      </w:r>
      <w:r w:rsidRPr="002E415A">
        <w:rPr>
          <w:rFonts w:ascii="Arial Black" w:hAnsi="Arial Black"/>
        </w:rPr>
        <w:t xml:space="preserve">CC member shall use his or her position as a member solely for its intended purpose. A </w:t>
      </w:r>
      <w:r w:rsidR="002516A3" w:rsidRPr="002E415A">
        <w:rPr>
          <w:rFonts w:ascii="Arial Black" w:hAnsi="Arial Black"/>
        </w:rPr>
        <w:t>L</w:t>
      </w:r>
      <w:r w:rsidRPr="002E415A">
        <w:rPr>
          <w:rFonts w:ascii="Arial Black" w:hAnsi="Arial Black"/>
        </w:rPr>
        <w:t xml:space="preserve">CC member shall not use his or her position (intentionally or unintentionally), to secure unwarranted privileges or exemptions for oneself or others; a </w:t>
      </w:r>
      <w:r w:rsidR="002516A3" w:rsidRPr="002E415A">
        <w:rPr>
          <w:rFonts w:ascii="Arial Black" w:hAnsi="Arial Black"/>
        </w:rPr>
        <w:t>L</w:t>
      </w:r>
      <w:r w:rsidRPr="002E415A">
        <w:rPr>
          <w:rFonts w:ascii="Arial Black" w:hAnsi="Arial Black"/>
        </w:rPr>
        <w:t>CC member shall not dispense special favors to anyone, whether or not he or she was offered remuneration.</w:t>
      </w:r>
    </w:p>
    <w:p w14:paraId="66D0EFA2" w14:textId="79B50285" w:rsidR="00B8614A" w:rsidRPr="002E415A" w:rsidRDefault="002516A3" w:rsidP="002516A3">
      <w:pPr>
        <w:jc w:val="center"/>
        <w:rPr>
          <w:rFonts w:ascii="Arial Black" w:hAnsi="Arial Black"/>
          <w:b/>
          <w:bCs/>
          <w:u w:val="single"/>
        </w:rPr>
      </w:pPr>
      <w:r w:rsidRPr="002E415A">
        <w:rPr>
          <w:rFonts w:ascii="Arial Black" w:hAnsi="Arial Black"/>
          <w:b/>
          <w:bCs/>
          <w:u w:val="single"/>
        </w:rPr>
        <w:t xml:space="preserve"> </w:t>
      </w:r>
      <w:r w:rsidR="00FB1669" w:rsidRPr="002E415A">
        <w:rPr>
          <w:rFonts w:ascii="Arial Black" w:hAnsi="Arial Black"/>
          <w:b/>
          <w:bCs/>
          <w:u w:val="single"/>
        </w:rPr>
        <w:t>Confidentiality, Actions of Others, Outside Activities</w:t>
      </w:r>
    </w:p>
    <w:p w14:paraId="3AFA7BB5" w14:textId="205521C4" w:rsidR="00B8614A" w:rsidRPr="001474C6" w:rsidRDefault="002516A3">
      <w:pPr>
        <w:rPr>
          <w:rFonts w:ascii="Arial Black" w:hAnsi="Arial Black"/>
          <w:b/>
          <w:bCs/>
          <w:u w:val="single"/>
        </w:rPr>
      </w:pPr>
      <w:r w:rsidRPr="002E415A">
        <w:rPr>
          <w:rFonts w:ascii="Arial Black" w:hAnsi="Arial Black"/>
          <w:b/>
          <w:bCs/>
        </w:rPr>
        <w:t xml:space="preserve"> </w:t>
      </w:r>
      <w:r w:rsidR="00FB1669" w:rsidRPr="001474C6">
        <w:rPr>
          <w:rFonts w:ascii="Arial Black" w:hAnsi="Arial Black"/>
          <w:b/>
          <w:bCs/>
          <w:u w:val="single"/>
        </w:rPr>
        <w:t xml:space="preserve">Misconduct of Others </w:t>
      </w:r>
    </w:p>
    <w:p w14:paraId="473B8F74" w14:textId="36F57F40" w:rsidR="00B8614A" w:rsidRPr="002E415A" w:rsidRDefault="00FB1669">
      <w:pPr>
        <w:rPr>
          <w:rFonts w:ascii="Arial Black" w:hAnsi="Arial Black"/>
        </w:rPr>
      </w:pPr>
      <w:r w:rsidRPr="002E415A">
        <w:rPr>
          <w:rFonts w:ascii="Arial Black" w:hAnsi="Arial Black"/>
        </w:rPr>
        <w:t xml:space="preserve">A </w:t>
      </w:r>
      <w:r w:rsidR="002516A3" w:rsidRPr="002E415A">
        <w:rPr>
          <w:rFonts w:ascii="Arial Black" w:hAnsi="Arial Black"/>
        </w:rPr>
        <w:t>L</w:t>
      </w:r>
      <w:r w:rsidRPr="002E415A">
        <w:rPr>
          <w:rFonts w:ascii="Arial Black" w:hAnsi="Arial Black"/>
        </w:rPr>
        <w:t xml:space="preserve">CC member should expect fellow members to abide by the code. A member shall report to the appropriate authority the behavior of any member who violates this code including, but not limited to, potential conflicts of interest involving one’s duties and attempts to inappropriately influence one in performing one’s duties. </w:t>
      </w:r>
    </w:p>
    <w:p w14:paraId="09DB9E22" w14:textId="1211D54F" w:rsidR="00B8614A" w:rsidRPr="001474C6" w:rsidRDefault="002516A3">
      <w:pPr>
        <w:rPr>
          <w:rFonts w:ascii="Arial Black" w:hAnsi="Arial Black"/>
          <w:b/>
          <w:bCs/>
          <w:u w:val="single"/>
        </w:rPr>
      </w:pPr>
      <w:r w:rsidRPr="001474C6">
        <w:rPr>
          <w:rFonts w:ascii="Arial Black" w:hAnsi="Arial Black"/>
          <w:b/>
          <w:bCs/>
          <w:u w:val="single"/>
        </w:rPr>
        <w:t xml:space="preserve"> </w:t>
      </w:r>
      <w:r w:rsidR="00FB1669" w:rsidRPr="001474C6">
        <w:rPr>
          <w:rFonts w:ascii="Arial Black" w:hAnsi="Arial Black"/>
          <w:b/>
          <w:bCs/>
          <w:u w:val="single"/>
        </w:rPr>
        <w:t xml:space="preserve"> Involvement in Actions before a Court</w:t>
      </w:r>
    </w:p>
    <w:p w14:paraId="5A2A890C" w14:textId="6C983280" w:rsidR="00B8614A" w:rsidRPr="002E415A" w:rsidRDefault="00FB1669">
      <w:pPr>
        <w:rPr>
          <w:rFonts w:ascii="Arial Black" w:hAnsi="Arial Black"/>
        </w:rPr>
      </w:pPr>
      <w:r w:rsidRPr="002E415A">
        <w:rPr>
          <w:rFonts w:ascii="Arial Black" w:hAnsi="Arial Black"/>
        </w:rPr>
        <w:t xml:space="preserve"> A </w:t>
      </w:r>
      <w:r w:rsidR="002516A3" w:rsidRPr="002E415A">
        <w:rPr>
          <w:rFonts w:ascii="Arial Black" w:hAnsi="Arial Black"/>
        </w:rPr>
        <w:t>L</w:t>
      </w:r>
      <w:r w:rsidRPr="002E415A">
        <w:rPr>
          <w:rFonts w:ascii="Arial Black" w:hAnsi="Arial Black"/>
        </w:rPr>
        <w:t xml:space="preserve">CC member shall notify the </w:t>
      </w:r>
      <w:r w:rsidR="002516A3" w:rsidRPr="002E415A">
        <w:rPr>
          <w:rFonts w:ascii="Arial Black" w:hAnsi="Arial Black"/>
        </w:rPr>
        <w:t>L</w:t>
      </w:r>
      <w:r w:rsidRPr="002E415A">
        <w:rPr>
          <w:rFonts w:ascii="Arial Black" w:hAnsi="Arial Black"/>
        </w:rPr>
        <w:t xml:space="preserve">CC Ethic Committee chair person whenever he or she, has been arrested, named as a party, or is otherwise formally involved in any action pending in any court. </w:t>
      </w:r>
    </w:p>
    <w:p w14:paraId="04C65E84" w14:textId="48F6C54F" w:rsidR="00B8614A" w:rsidRPr="001474C6" w:rsidRDefault="002516A3">
      <w:pPr>
        <w:rPr>
          <w:rFonts w:ascii="Arial Black" w:hAnsi="Arial Black"/>
          <w:b/>
          <w:bCs/>
          <w:u w:val="single"/>
        </w:rPr>
      </w:pPr>
      <w:r w:rsidRPr="001474C6">
        <w:rPr>
          <w:rFonts w:ascii="Arial Black" w:hAnsi="Arial Black"/>
          <w:b/>
          <w:bCs/>
          <w:u w:val="single"/>
        </w:rPr>
        <w:t xml:space="preserve"> </w:t>
      </w:r>
      <w:r w:rsidR="00FB1669" w:rsidRPr="001474C6">
        <w:rPr>
          <w:rFonts w:ascii="Arial Black" w:hAnsi="Arial Black"/>
          <w:b/>
          <w:bCs/>
          <w:u w:val="single"/>
        </w:rPr>
        <w:t xml:space="preserve"> Confidentiality</w:t>
      </w:r>
    </w:p>
    <w:p w14:paraId="78DD131F" w14:textId="294CCEB4" w:rsidR="00B8614A" w:rsidRPr="002E415A" w:rsidRDefault="00FB1669">
      <w:pPr>
        <w:rPr>
          <w:rFonts w:ascii="Arial Black" w:hAnsi="Arial Black"/>
        </w:rPr>
      </w:pPr>
      <w:r w:rsidRPr="002E415A">
        <w:rPr>
          <w:rFonts w:ascii="Arial Black" w:hAnsi="Arial Black"/>
        </w:rPr>
        <w:t xml:space="preserve"> A </w:t>
      </w:r>
      <w:r w:rsidR="002516A3" w:rsidRPr="002E415A">
        <w:rPr>
          <w:rFonts w:ascii="Arial Black" w:hAnsi="Arial Black"/>
        </w:rPr>
        <w:t>L</w:t>
      </w:r>
      <w:r w:rsidRPr="002E415A">
        <w:rPr>
          <w:rFonts w:ascii="Arial Black" w:hAnsi="Arial Black"/>
        </w:rPr>
        <w:t xml:space="preserve">CC member shall maintain the legally required confidentialities of the Association, not disclosing confidential information to any unauthorized person, for any purpose. A </w:t>
      </w:r>
      <w:r w:rsidR="002516A3" w:rsidRPr="002E415A">
        <w:rPr>
          <w:rFonts w:ascii="Arial Black" w:hAnsi="Arial Black"/>
        </w:rPr>
        <w:t>L</w:t>
      </w:r>
      <w:r w:rsidRPr="002E415A">
        <w:rPr>
          <w:rFonts w:ascii="Arial Black" w:hAnsi="Arial Black"/>
        </w:rPr>
        <w:t xml:space="preserve">CC member shall properly and timely provide confidential information that is available to specific individuals authorized to receive such by reason of statute, court rule or administrative </w:t>
      </w:r>
    </w:p>
    <w:p w14:paraId="4357D5F5" w14:textId="464DB3D7" w:rsidR="00B8614A" w:rsidRPr="001474C6" w:rsidRDefault="002516A3">
      <w:pPr>
        <w:rPr>
          <w:rFonts w:ascii="Arial Black" w:hAnsi="Arial Black"/>
          <w:u w:val="single"/>
        </w:rPr>
      </w:pPr>
      <w:r w:rsidRPr="002E415A">
        <w:rPr>
          <w:rFonts w:ascii="Arial Black" w:hAnsi="Arial Black"/>
          <w:b/>
          <w:bCs/>
        </w:rPr>
        <w:t xml:space="preserve"> </w:t>
      </w:r>
      <w:r w:rsidR="00FB1669" w:rsidRPr="001474C6">
        <w:rPr>
          <w:rFonts w:ascii="Arial Black" w:hAnsi="Arial Black"/>
          <w:b/>
          <w:bCs/>
          <w:u w:val="single"/>
        </w:rPr>
        <w:t xml:space="preserve">Refraining from Inappropriate Political Activity </w:t>
      </w:r>
    </w:p>
    <w:p w14:paraId="3B9D2393" w14:textId="65F1046B" w:rsidR="00FB1669" w:rsidRPr="002E415A" w:rsidRDefault="00FB1669">
      <w:pPr>
        <w:rPr>
          <w:rFonts w:ascii="Arial Black" w:hAnsi="Arial Black"/>
        </w:rPr>
      </w:pPr>
      <w:r w:rsidRPr="002E415A">
        <w:rPr>
          <w:rFonts w:ascii="Arial Black" w:hAnsi="Arial Black"/>
        </w:rPr>
        <w:t xml:space="preserve">A </w:t>
      </w:r>
      <w:r w:rsidR="002516A3" w:rsidRPr="002E415A">
        <w:rPr>
          <w:rFonts w:ascii="Arial Black" w:hAnsi="Arial Black"/>
        </w:rPr>
        <w:t>L</w:t>
      </w:r>
      <w:r w:rsidRPr="002E415A">
        <w:rPr>
          <w:rFonts w:ascii="Arial Black" w:hAnsi="Arial Black"/>
        </w:rPr>
        <w:t>CC member has a right to vote and is encouraged to exercise it as a part of citizenship. Engaging in any political activity is done strictly as a private citizen and only in accordance with state law. A member should not use their position to attempt to influence the political views of a fellow</w:t>
      </w:r>
      <w:r>
        <w:t xml:space="preserve"> </w:t>
      </w:r>
      <w:r w:rsidRPr="002E415A">
        <w:rPr>
          <w:rFonts w:ascii="Arial Black" w:hAnsi="Arial Black"/>
        </w:rPr>
        <w:t>member</w:t>
      </w:r>
      <w:r w:rsidR="00BD646E">
        <w:rPr>
          <w:rFonts w:ascii="Arial Black" w:hAnsi="Arial Black"/>
        </w:rPr>
        <w:t>.</w:t>
      </w:r>
    </w:p>
    <w:sectPr w:rsidR="00FB1669" w:rsidRPr="002E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A1"/>
    <w:multiLevelType w:val="multilevel"/>
    <w:tmpl w:val="0BF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96"/>
    <w:rsid w:val="00012F6F"/>
    <w:rsid w:val="000320FF"/>
    <w:rsid w:val="00063732"/>
    <w:rsid w:val="001474C6"/>
    <w:rsid w:val="001651EA"/>
    <w:rsid w:val="002516A3"/>
    <w:rsid w:val="002A3DE7"/>
    <w:rsid w:val="002B0BE8"/>
    <w:rsid w:val="002E415A"/>
    <w:rsid w:val="004737EF"/>
    <w:rsid w:val="00676706"/>
    <w:rsid w:val="00725E96"/>
    <w:rsid w:val="00803C8F"/>
    <w:rsid w:val="00B8614A"/>
    <w:rsid w:val="00BD646E"/>
    <w:rsid w:val="00C65A73"/>
    <w:rsid w:val="00EB1CEB"/>
    <w:rsid w:val="00EF2EE3"/>
    <w:rsid w:val="00FB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3B97"/>
  <w15:chartTrackingRefBased/>
  <w15:docId w15:val="{CEE3BA01-D6FC-40F7-ACF8-FAE11CBA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725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 1</dc:creator>
  <cp:keywords/>
  <dc:description/>
  <cp:lastModifiedBy>Court Clerk 1</cp:lastModifiedBy>
  <cp:revision>9</cp:revision>
  <cp:lastPrinted>2021-04-21T15:25:00Z</cp:lastPrinted>
  <dcterms:created xsi:type="dcterms:W3CDTF">2021-04-14T14:59:00Z</dcterms:created>
  <dcterms:modified xsi:type="dcterms:W3CDTF">2021-05-10T13:52:00Z</dcterms:modified>
</cp:coreProperties>
</file>