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53DEF" w14:textId="0081B43D" w:rsidR="00F943C6" w:rsidRPr="00D119C8" w:rsidRDefault="008F3385" w:rsidP="00AD54D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119C8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AEC47ED" wp14:editId="03520A82">
            <wp:extent cx="6858000" cy="83439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34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71310B" w14:textId="2DF7F946" w:rsidR="00810C6A" w:rsidRPr="00DE03E0" w:rsidRDefault="00810C6A" w:rsidP="00AD54D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DE03E0">
        <w:rPr>
          <w:rFonts w:ascii="Arial" w:hAnsi="Arial" w:cs="Arial"/>
          <w:b/>
          <w:bCs/>
          <w:sz w:val="28"/>
          <w:szCs w:val="28"/>
        </w:rPr>
        <w:t>Diversity, Equity &amp; Inclusion</w:t>
      </w:r>
      <w:r w:rsidR="00F943C6" w:rsidRPr="00DE03E0">
        <w:rPr>
          <w:rFonts w:ascii="Arial" w:hAnsi="Arial" w:cs="Arial"/>
          <w:b/>
          <w:bCs/>
          <w:sz w:val="28"/>
          <w:szCs w:val="28"/>
        </w:rPr>
        <w:t xml:space="preserve"> Committee</w:t>
      </w:r>
    </w:p>
    <w:p w14:paraId="0FB1AC0E" w14:textId="0D7A20A6" w:rsidR="0024044F" w:rsidRPr="00DE03E0" w:rsidRDefault="00BE64B6" w:rsidP="00AD54D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Minutes</w:t>
      </w:r>
      <w:r>
        <w:rPr>
          <w:rFonts w:ascii="Arial" w:hAnsi="Arial" w:cs="Arial"/>
          <w:sz w:val="28"/>
          <w:szCs w:val="28"/>
        </w:rPr>
        <w:tab/>
      </w:r>
    </w:p>
    <w:p w14:paraId="13D249C1" w14:textId="68C7463C" w:rsidR="00F943C6" w:rsidRPr="00DE03E0" w:rsidRDefault="0003220B" w:rsidP="00AD54D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Decem</w:t>
      </w:r>
      <w:r w:rsidR="00420CF6">
        <w:rPr>
          <w:rFonts w:ascii="Arial" w:hAnsi="Arial" w:cs="Arial"/>
          <w:sz w:val="28"/>
          <w:szCs w:val="28"/>
        </w:rPr>
        <w:t>ber</w:t>
      </w:r>
      <w:r w:rsidR="00516063">
        <w:rPr>
          <w:rFonts w:ascii="Arial" w:hAnsi="Arial" w:cs="Arial"/>
          <w:sz w:val="28"/>
          <w:szCs w:val="28"/>
        </w:rPr>
        <w:t xml:space="preserve"> 1</w:t>
      </w:r>
      <w:r>
        <w:rPr>
          <w:rFonts w:ascii="Arial" w:hAnsi="Arial" w:cs="Arial"/>
          <w:sz w:val="28"/>
          <w:szCs w:val="28"/>
        </w:rPr>
        <w:t>5</w:t>
      </w:r>
      <w:r w:rsidR="00B369F5" w:rsidRPr="00DE03E0">
        <w:rPr>
          <w:rFonts w:ascii="Arial" w:hAnsi="Arial" w:cs="Arial"/>
          <w:sz w:val="28"/>
          <w:szCs w:val="28"/>
        </w:rPr>
        <w:t>,</w:t>
      </w:r>
      <w:r w:rsidR="00F943C6" w:rsidRPr="00DE03E0">
        <w:rPr>
          <w:rFonts w:ascii="Arial" w:hAnsi="Arial" w:cs="Arial"/>
          <w:sz w:val="28"/>
          <w:szCs w:val="28"/>
        </w:rPr>
        <w:t xml:space="preserve"> 202</w:t>
      </w:r>
      <w:r w:rsidR="003E46C3" w:rsidRPr="00DE03E0">
        <w:rPr>
          <w:rFonts w:ascii="Arial" w:hAnsi="Arial" w:cs="Arial"/>
          <w:sz w:val="28"/>
          <w:szCs w:val="28"/>
        </w:rPr>
        <w:t>2</w:t>
      </w:r>
      <w:r w:rsidR="00FE6A32" w:rsidRPr="00DE03E0">
        <w:rPr>
          <w:rFonts w:ascii="Arial" w:hAnsi="Arial" w:cs="Arial"/>
          <w:sz w:val="28"/>
          <w:szCs w:val="28"/>
        </w:rPr>
        <w:t xml:space="preserve"> / </w:t>
      </w:r>
      <w:r w:rsidR="0024044F" w:rsidRPr="00DE03E0">
        <w:rPr>
          <w:rFonts w:ascii="Arial" w:hAnsi="Arial" w:cs="Arial"/>
          <w:sz w:val="28"/>
          <w:szCs w:val="28"/>
        </w:rPr>
        <w:t>3</w:t>
      </w:r>
      <w:r w:rsidR="00F943C6" w:rsidRPr="00DE03E0">
        <w:rPr>
          <w:rFonts w:ascii="Arial" w:hAnsi="Arial" w:cs="Arial"/>
          <w:sz w:val="28"/>
          <w:szCs w:val="28"/>
        </w:rPr>
        <w:t>:00 pm ET</w:t>
      </w:r>
    </w:p>
    <w:p w14:paraId="773F809B" w14:textId="2C75215C" w:rsidR="0062439C" w:rsidRPr="00DE03E0" w:rsidRDefault="00DF526A" w:rsidP="00AD54D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hyperlink r:id="rId8" w:history="1">
        <w:r w:rsidR="0062439C" w:rsidRPr="00DE03E0">
          <w:rPr>
            <w:rStyle w:val="Hyperlink"/>
            <w:rFonts w:ascii="Arial" w:hAnsi="Arial" w:cs="Arial"/>
            <w:b/>
            <w:bCs/>
            <w:sz w:val="28"/>
            <w:szCs w:val="28"/>
          </w:rPr>
          <w:t>Zoom Meeting Link</w:t>
        </w:r>
      </w:hyperlink>
    </w:p>
    <w:p w14:paraId="37201ADB" w14:textId="77777777" w:rsidR="0024044F" w:rsidRPr="00DE03E0" w:rsidRDefault="0024044F" w:rsidP="00AD54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0564318E" w14:textId="42069082" w:rsidR="00F943C6" w:rsidRPr="00B369F5" w:rsidRDefault="00F943C6" w:rsidP="00AD54D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B369F5">
        <w:rPr>
          <w:rFonts w:ascii="Arial" w:hAnsi="Arial" w:cs="Arial"/>
          <w:sz w:val="28"/>
          <w:szCs w:val="28"/>
        </w:rPr>
        <w:t>Call to order</w:t>
      </w:r>
      <w:r w:rsidR="00360740">
        <w:rPr>
          <w:rFonts w:ascii="Arial" w:hAnsi="Arial" w:cs="Arial"/>
          <w:sz w:val="28"/>
          <w:szCs w:val="28"/>
        </w:rPr>
        <w:t xml:space="preserve">. Attendance: Kent </w:t>
      </w:r>
      <w:r w:rsidR="0060222D">
        <w:rPr>
          <w:rFonts w:ascii="Arial" w:hAnsi="Arial" w:cs="Arial"/>
          <w:sz w:val="28"/>
          <w:szCs w:val="28"/>
        </w:rPr>
        <w:t xml:space="preserve">Pankey, Norman Meyer, Tamela Aikens, Peter Kiefer, Ben </w:t>
      </w:r>
      <w:proofErr w:type="spellStart"/>
      <w:r w:rsidR="0060222D">
        <w:rPr>
          <w:rFonts w:ascii="Arial" w:hAnsi="Arial" w:cs="Arial"/>
          <w:sz w:val="28"/>
          <w:szCs w:val="28"/>
        </w:rPr>
        <w:t>Burkempter</w:t>
      </w:r>
      <w:proofErr w:type="spellEnd"/>
      <w:r w:rsidR="0060222D">
        <w:rPr>
          <w:rFonts w:ascii="Arial" w:hAnsi="Arial" w:cs="Arial"/>
          <w:sz w:val="28"/>
          <w:szCs w:val="28"/>
        </w:rPr>
        <w:t xml:space="preserve">, Tina Mattison, TJ BeMent, </w:t>
      </w:r>
      <w:proofErr w:type="spellStart"/>
      <w:r w:rsidR="0060222D">
        <w:rPr>
          <w:rFonts w:ascii="Arial" w:hAnsi="Arial" w:cs="Arial"/>
          <w:sz w:val="28"/>
          <w:szCs w:val="28"/>
        </w:rPr>
        <w:t>Zennell</w:t>
      </w:r>
      <w:proofErr w:type="spellEnd"/>
      <w:r w:rsidR="0060222D">
        <w:rPr>
          <w:rFonts w:ascii="Arial" w:hAnsi="Arial" w:cs="Arial"/>
          <w:sz w:val="28"/>
          <w:szCs w:val="28"/>
        </w:rPr>
        <w:t xml:space="preserve"> Brown, Rick Pierce</w:t>
      </w:r>
      <w:r w:rsidR="00B75CF5">
        <w:rPr>
          <w:rFonts w:ascii="Arial" w:hAnsi="Arial" w:cs="Arial"/>
          <w:sz w:val="28"/>
          <w:szCs w:val="28"/>
        </w:rPr>
        <w:t>, Lee Ann Barnhardt, Mark Dalton</w:t>
      </w:r>
    </w:p>
    <w:p w14:paraId="47D29B95" w14:textId="77777777" w:rsidR="0024044F" w:rsidRPr="00B369F5" w:rsidRDefault="0024044F" w:rsidP="00AD54D2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8"/>
          <w:szCs w:val="28"/>
        </w:rPr>
      </w:pPr>
    </w:p>
    <w:p w14:paraId="5899408B" w14:textId="2C8DC38B" w:rsidR="0024044F" w:rsidRPr="00F44A6C" w:rsidRDefault="00B03216" w:rsidP="004B1B8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color w:val="auto"/>
          <w:sz w:val="28"/>
          <w:szCs w:val="28"/>
          <w:u w:val="none"/>
        </w:rPr>
      </w:pPr>
      <w:r w:rsidRPr="0003220B">
        <w:rPr>
          <w:rFonts w:ascii="Arial" w:hAnsi="Arial" w:cs="Arial"/>
          <w:sz w:val="28"/>
          <w:szCs w:val="28"/>
        </w:rPr>
        <w:t>Approval of Minutes</w:t>
      </w:r>
      <w:r w:rsidR="008B4183" w:rsidRPr="0003220B">
        <w:rPr>
          <w:rFonts w:ascii="Arial" w:hAnsi="Arial" w:cs="Arial"/>
          <w:sz w:val="28"/>
          <w:szCs w:val="28"/>
        </w:rPr>
        <w:t xml:space="preserve"> of </w:t>
      </w:r>
      <w:r w:rsidR="0003220B" w:rsidRPr="0003220B">
        <w:rPr>
          <w:rFonts w:ascii="Arial" w:hAnsi="Arial" w:cs="Arial"/>
          <w:sz w:val="28"/>
          <w:szCs w:val="28"/>
        </w:rPr>
        <w:t>Novem</w:t>
      </w:r>
      <w:r w:rsidR="008B4183" w:rsidRPr="0003220B">
        <w:rPr>
          <w:rFonts w:ascii="Arial" w:hAnsi="Arial" w:cs="Arial"/>
          <w:sz w:val="28"/>
          <w:szCs w:val="28"/>
        </w:rPr>
        <w:t>ber</w:t>
      </w:r>
      <w:r w:rsidR="00420CF6" w:rsidRPr="0003220B">
        <w:rPr>
          <w:rFonts w:ascii="Arial" w:hAnsi="Arial" w:cs="Arial"/>
          <w:sz w:val="28"/>
          <w:szCs w:val="28"/>
        </w:rPr>
        <w:t xml:space="preserve"> </w:t>
      </w:r>
      <w:r w:rsidR="0003220B" w:rsidRPr="0003220B">
        <w:rPr>
          <w:rFonts w:ascii="Arial" w:hAnsi="Arial" w:cs="Arial"/>
          <w:sz w:val="28"/>
          <w:szCs w:val="28"/>
        </w:rPr>
        <w:t xml:space="preserve">17, </w:t>
      </w:r>
      <w:proofErr w:type="gramStart"/>
      <w:r w:rsidR="0003220B" w:rsidRPr="0003220B">
        <w:rPr>
          <w:rFonts w:ascii="Arial" w:hAnsi="Arial" w:cs="Arial"/>
          <w:sz w:val="28"/>
          <w:szCs w:val="28"/>
        </w:rPr>
        <w:t>2022</w:t>
      </w:r>
      <w:proofErr w:type="gramEnd"/>
      <w:r w:rsidR="0003220B" w:rsidRPr="0003220B">
        <w:rPr>
          <w:rFonts w:ascii="Arial" w:hAnsi="Arial" w:cs="Arial"/>
          <w:sz w:val="28"/>
          <w:szCs w:val="28"/>
        </w:rPr>
        <w:t xml:space="preserve"> meeting </w:t>
      </w:r>
      <w:hyperlink r:id="rId9" w:history="1">
        <w:r w:rsidR="0003220B" w:rsidRPr="0003220B">
          <w:rPr>
            <w:rStyle w:val="Hyperlink"/>
            <w:rFonts w:ascii="Arial" w:hAnsi="Arial" w:cs="Arial"/>
            <w:sz w:val="28"/>
            <w:szCs w:val="28"/>
          </w:rPr>
          <w:t>https://nacmnet.org/wp-content/uploads/DEI-Committee-Minutes-11-17-22.docx</w:t>
        </w:r>
      </w:hyperlink>
    </w:p>
    <w:p w14:paraId="130558BE" w14:textId="77777777" w:rsidR="00F44A6C" w:rsidRPr="00F44A6C" w:rsidRDefault="00F44A6C" w:rsidP="00F44A6C">
      <w:pPr>
        <w:pStyle w:val="ListParagraph"/>
        <w:rPr>
          <w:rFonts w:ascii="Arial" w:hAnsi="Arial" w:cs="Arial"/>
          <w:sz w:val="28"/>
          <w:szCs w:val="28"/>
        </w:rPr>
      </w:pPr>
    </w:p>
    <w:p w14:paraId="559367E3" w14:textId="308487F8" w:rsidR="00F44A6C" w:rsidRPr="0003220B" w:rsidRDefault="00F44A6C" w:rsidP="00F44A6C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Approved</w:t>
      </w:r>
    </w:p>
    <w:p w14:paraId="67D1838E" w14:textId="77777777" w:rsidR="00C76829" w:rsidRPr="00B369F5" w:rsidRDefault="00C76829" w:rsidP="00E366B3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3ED7831" w14:textId="77777777" w:rsidR="00D119C8" w:rsidRPr="00B369F5" w:rsidRDefault="00D119C8" w:rsidP="00AD54D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B369F5">
        <w:rPr>
          <w:rFonts w:ascii="Arial" w:hAnsi="Arial" w:cs="Arial"/>
          <w:sz w:val="28"/>
          <w:szCs w:val="28"/>
        </w:rPr>
        <w:t>Discussion Topics</w:t>
      </w:r>
    </w:p>
    <w:p w14:paraId="6828B568" w14:textId="77777777" w:rsidR="00D119C8" w:rsidRPr="00B369F5" w:rsidRDefault="00D119C8" w:rsidP="00AD54D2">
      <w:pPr>
        <w:pStyle w:val="ListParagraph"/>
        <w:spacing w:after="0" w:line="240" w:lineRule="auto"/>
        <w:rPr>
          <w:rFonts w:ascii="Arial" w:hAnsi="Arial" w:cs="Arial"/>
          <w:sz w:val="28"/>
          <w:szCs w:val="28"/>
        </w:rPr>
      </w:pPr>
    </w:p>
    <w:p w14:paraId="00F57E59" w14:textId="0E65FF8A" w:rsidR="00B74EEB" w:rsidRDefault="00E366B3" w:rsidP="00B369F5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B369F5">
        <w:rPr>
          <w:rFonts w:ascii="Arial" w:hAnsi="Arial" w:cs="Arial"/>
          <w:sz w:val="28"/>
          <w:szCs w:val="28"/>
        </w:rPr>
        <w:t xml:space="preserve">DEI </w:t>
      </w:r>
      <w:r w:rsidR="00832745">
        <w:rPr>
          <w:rFonts w:ascii="Arial" w:hAnsi="Arial" w:cs="Arial"/>
          <w:sz w:val="28"/>
          <w:szCs w:val="28"/>
        </w:rPr>
        <w:t>Updates</w:t>
      </w:r>
    </w:p>
    <w:p w14:paraId="2FEE0302" w14:textId="77777777" w:rsidR="00B369F5" w:rsidRPr="00B369F5" w:rsidRDefault="00B369F5" w:rsidP="00B369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36C04832" w14:textId="39460F53" w:rsidR="00420CF6" w:rsidRDefault="006F1470" w:rsidP="0003220B">
      <w:pPr>
        <w:pStyle w:val="ListParagraph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B369F5">
        <w:rPr>
          <w:rFonts w:ascii="Arial" w:hAnsi="Arial" w:cs="Arial"/>
          <w:sz w:val="28"/>
          <w:szCs w:val="28"/>
        </w:rPr>
        <w:t>Education</w:t>
      </w:r>
      <w:r w:rsidR="004F3A04">
        <w:rPr>
          <w:rFonts w:ascii="Arial" w:hAnsi="Arial" w:cs="Arial"/>
          <w:sz w:val="28"/>
          <w:szCs w:val="28"/>
        </w:rPr>
        <w:t xml:space="preserve">, </w:t>
      </w:r>
      <w:r w:rsidR="004F3A04" w:rsidRPr="00B369F5">
        <w:rPr>
          <w:rFonts w:ascii="Arial" w:hAnsi="Arial" w:cs="Arial"/>
          <w:sz w:val="28"/>
          <w:szCs w:val="28"/>
        </w:rPr>
        <w:t xml:space="preserve">Resources </w:t>
      </w:r>
      <w:r w:rsidR="00772FE5">
        <w:rPr>
          <w:rFonts w:ascii="Arial" w:hAnsi="Arial" w:cs="Arial"/>
          <w:sz w:val="28"/>
          <w:szCs w:val="28"/>
        </w:rPr>
        <w:t>&amp;</w:t>
      </w:r>
      <w:r w:rsidR="004F3A04" w:rsidRPr="00B369F5">
        <w:rPr>
          <w:rFonts w:ascii="Arial" w:hAnsi="Arial" w:cs="Arial"/>
          <w:sz w:val="28"/>
          <w:szCs w:val="28"/>
        </w:rPr>
        <w:t xml:space="preserve"> Learning Opportunities</w:t>
      </w:r>
      <w:r w:rsidR="0003220B">
        <w:rPr>
          <w:rFonts w:ascii="Arial" w:hAnsi="Arial" w:cs="Arial"/>
          <w:sz w:val="28"/>
          <w:szCs w:val="28"/>
        </w:rPr>
        <w:t xml:space="preserve"> for December </w:t>
      </w:r>
      <w:hyperlink r:id="rId10" w:history="1">
        <w:r w:rsidR="0003220B" w:rsidRPr="00AD7D78">
          <w:rPr>
            <w:rStyle w:val="Hyperlink"/>
            <w:rFonts w:ascii="Arial" w:hAnsi="Arial" w:cs="Arial"/>
            <w:sz w:val="28"/>
            <w:szCs w:val="28"/>
          </w:rPr>
          <w:t>https://dignityandrespect.org/universal-human-rights-month/</w:t>
        </w:r>
      </w:hyperlink>
    </w:p>
    <w:p w14:paraId="7EBD23C1" w14:textId="58AA09D9" w:rsidR="00B74EEB" w:rsidRDefault="00B74EEB" w:rsidP="00B74EEB">
      <w:pPr>
        <w:pStyle w:val="ListParagraph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B369F5">
        <w:rPr>
          <w:rFonts w:ascii="Arial" w:hAnsi="Arial" w:cs="Arial"/>
          <w:sz w:val="28"/>
          <w:szCs w:val="28"/>
        </w:rPr>
        <w:t>DEI Collaborative Update</w:t>
      </w:r>
      <w:r w:rsidR="0003220B">
        <w:rPr>
          <w:rFonts w:ascii="Arial" w:hAnsi="Arial" w:cs="Arial"/>
          <w:sz w:val="28"/>
          <w:szCs w:val="28"/>
        </w:rPr>
        <w:t xml:space="preserve"> – no update to report</w:t>
      </w:r>
    </w:p>
    <w:p w14:paraId="0F173D02" w14:textId="676101BE" w:rsidR="003713E2" w:rsidRDefault="0003220B" w:rsidP="00B74EEB">
      <w:pPr>
        <w:pStyle w:val="ListParagraph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Book club status</w:t>
      </w:r>
    </w:p>
    <w:p w14:paraId="0F8CCF43" w14:textId="5C4A0CC6" w:rsidR="00F44A6C" w:rsidRPr="00B369F5" w:rsidRDefault="00F44A6C" w:rsidP="00F44A6C">
      <w:pPr>
        <w:pStyle w:val="ListParagraph"/>
        <w:numPr>
          <w:ilvl w:val="3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Roger and Tamela will meet. Update – Roger and Tamela met 12/20. Plan is to create a NACM announcement for an on-line book discussion toward the end of February. The book will be the latest book promoted by NCSC’s Watch/Read/Listen. We’d like to promote this at the </w:t>
      </w:r>
      <w:proofErr w:type="spellStart"/>
      <w:r>
        <w:rPr>
          <w:rFonts w:ascii="Arial" w:hAnsi="Arial" w:cs="Arial"/>
          <w:sz w:val="28"/>
          <w:szCs w:val="28"/>
        </w:rPr>
        <w:t>Mid Year</w:t>
      </w:r>
      <w:proofErr w:type="spellEnd"/>
      <w:r>
        <w:rPr>
          <w:rFonts w:ascii="Arial" w:hAnsi="Arial" w:cs="Arial"/>
          <w:sz w:val="28"/>
          <w:szCs w:val="28"/>
        </w:rPr>
        <w:t xml:space="preserve"> Conference. We need to pick a date and time in February.</w:t>
      </w:r>
    </w:p>
    <w:p w14:paraId="697BD5AD" w14:textId="77777777" w:rsidR="00E366B3" w:rsidRPr="00B369F5" w:rsidRDefault="00E366B3" w:rsidP="003E46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24E1B49F" w14:textId="01DAF415" w:rsidR="00122C46" w:rsidRDefault="00C507BC" w:rsidP="00122C46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Communications</w:t>
      </w:r>
    </w:p>
    <w:p w14:paraId="47D28592" w14:textId="77777777" w:rsidR="00122C46" w:rsidRDefault="00122C46" w:rsidP="00122C46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8"/>
          <w:szCs w:val="28"/>
        </w:rPr>
      </w:pPr>
    </w:p>
    <w:p w14:paraId="49C59F96" w14:textId="5D58C40B" w:rsidR="003303F7" w:rsidRPr="00042E4E" w:rsidRDefault="00252A65" w:rsidP="00042E4E">
      <w:pPr>
        <w:pStyle w:val="ListParagraph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122C46">
        <w:rPr>
          <w:rFonts w:ascii="Arial" w:hAnsi="Arial" w:cs="Arial"/>
          <w:sz w:val="28"/>
          <w:szCs w:val="28"/>
        </w:rPr>
        <w:t xml:space="preserve">DEI </w:t>
      </w:r>
      <w:r w:rsidR="00E366B3" w:rsidRPr="00122C46">
        <w:rPr>
          <w:rFonts w:ascii="Arial" w:hAnsi="Arial" w:cs="Arial"/>
          <w:sz w:val="28"/>
          <w:szCs w:val="28"/>
        </w:rPr>
        <w:t>Social Media Outreach</w:t>
      </w:r>
      <w:r w:rsidR="008B4183">
        <w:rPr>
          <w:rFonts w:ascii="Arial" w:hAnsi="Arial" w:cs="Arial"/>
          <w:sz w:val="28"/>
          <w:szCs w:val="28"/>
        </w:rPr>
        <w:t xml:space="preserve"> </w:t>
      </w:r>
    </w:p>
    <w:p w14:paraId="6C557649" w14:textId="008C390B" w:rsidR="00122C46" w:rsidRDefault="00122C46" w:rsidP="00122C46">
      <w:pPr>
        <w:pStyle w:val="ListParagraph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B369F5">
        <w:rPr>
          <w:rFonts w:ascii="Arial" w:hAnsi="Arial" w:cs="Arial"/>
          <w:sz w:val="28"/>
          <w:szCs w:val="28"/>
        </w:rPr>
        <w:t>DEI Webinar(s)</w:t>
      </w:r>
      <w:r w:rsidR="0051356C">
        <w:rPr>
          <w:rFonts w:ascii="Arial" w:hAnsi="Arial" w:cs="Arial"/>
          <w:sz w:val="28"/>
          <w:szCs w:val="28"/>
        </w:rPr>
        <w:t xml:space="preserve"> – Rick and Sarah to update</w:t>
      </w:r>
    </w:p>
    <w:p w14:paraId="685A555C" w14:textId="1243F896" w:rsidR="00B84AB3" w:rsidRDefault="00B84AB3" w:rsidP="00B84AB3">
      <w:pPr>
        <w:pStyle w:val="ListParagraph"/>
        <w:numPr>
          <w:ilvl w:val="3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Zenell</w:t>
      </w:r>
      <w:proofErr w:type="spellEnd"/>
      <w:r>
        <w:rPr>
          <w:rFonts w:ascii="Arial" w:hAnsi="Arial" w:cs="Arial"/>
          <w:sz w:val="28"/>
          <w:szCs w:val="28"/>
        </w:rPr>
        <w:t xml:space="preserve"> Brown is working with Rick and Sarah. The webinar will happen in the first half of 2023. We need a co-presenter that can present with </w:t>
      </w:r>
      <w:proofErr w:type="spellStart"/>
      <w:r>
        <w:rPr>
          <w:rFonts w:ascii="Arial" w:hAnsi="Arial" w:cs="Arial"/>
          <w:sz w:val="28"/>
          <w:szCs w:val="28"/>
        </w:rPr>
        <w:t>Zenell</w:t>
      </w:r>
      <w:proofErr w:type="spellEnd"/>
      <w:r>
        <w:rPr>
          <w:rFonts w:ascii="Arial" w:hAnsi="Arial" w:cs="Arial"/>
          <w:sz w:val="28"/>
          <w:szCs w:val="28"/>
        </w:rPr>
        <w:t xml:space="preserve"> Brown who has a legal background. </w:t>
      </w:r>
      <w:r>
        <w:rPr>
          <w:rFonts w:ascii="Arial" w:hAnsi="Arial" w:cs="Arial"/>
          <w:sz w:val="28"/>
          <w:szCs w:val="28"/>
        </w:rPr>
        <w:lastRenderedPageBreak/>
        <w:t xml:space="preserve">Rick will be reaching out to someone from Maricopa County. This will lead into the social justice </w:t>
      </w:r>
      <w:r w:rsidR="00AB1EA9">
        <w:rPr>
          <w:rFonts w:ascii="Arial" w:hAnsi="Arial" w:cs="Arial"/>
          <w:sz w:val="28"/>
          <w:szCs w:val="28"/>
        </w:rPr>
        <w:t xml:space="preserve">theme. </w:t>
      </w:r>
    </w:p>
    <w:p w14:paraId="54A4472A" w14:textId="77777777" w:rsidR="00AB1EA9" w:rsidRPr="00B84AB3" w:rsidRDefault="00AB1EA9" w:rsidP="00C874FB">
      <w:pPr>
        <w:pStyle w:val="ListParagraph"/>
        <w:autoSpaceDE w:val="0"/>
        <w:autoSpaceDN w:val="0"/>
        <w:adjustRightInd w:val="0"/>
        <w:spacing w:after="0" w:line="240" w:lineRule="auto"/>
        <w:ind w:left="2880"/>
        <w:rPr>
          <w:rFonts w:ascii="Arial" w:hAnsi="Arial" w:cs="Arial"/>
          <w:sz w:val="28"/>
          <w:szCs w:val="28"/>
        </w:rPr>
      </w:pPr>
    </w:p>
    <w:p w14:paraId="2A61BB92" w14:textId="5B3256D7" w:rsidR="00122C46" w:rsidRDefault="008B4183" w:rsidP="00122C46">
      <w:pPr>
        <w:pStyle w:val="ListParagraph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DEI Guide –</w:t>
      </w:r>
      <w:r w:rsidR="0003220B">
        <w:rPr>
          <w:rFonts w:ascii="Arial" w:hAnsi="Arial" w:cs="Arial"/>
          <w:sz w:val="28"/>
          <w:szCs w:val="28"/>
        </w:rPr>
        <w:t xml:space="preserve"> next meeting December 16, 2022</w:t>
      </w:r>
    </w:p>
    <w:p w14:paraId="353A5378" w14:textId="208EBEE2" w:rsidR="00360740" w:rsidRDefault="00360740" w:rsidP="00360740">
      <w:pPr>
        <w:pStyle w:val="ListParagraph"/>
        <w:numPr>
          <w:ilvl w:val="3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Pulling together resources. </w:t>
      </w:r>
    </w:p>
    <w:p w14:paraId="16B7892A" w14:textId="77777777" w:rsidR="0003220B" w:rsidRPr="0003220B" w:rsidRDefault="0003220B" w:rsidP="000322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3C8DFA4A" w14:textId="5CB35380" w:rsidR="0003220B" w:rsidRDefault="0003220B" w:rsidP="00AD54D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Local Court check-in and discussion</w:t>
      </w:r>
    </w:p>
    <w:p w14:paraId="66972E23" w14:textId="21D0911C" w:rsidR="0003220B" w:rsidRDefault="0057211A" w:rsidP="0057211A">
      <w:pPr>
        <w:pStyle w:val="ListParagraph"/>
        <w:numPr>
          <w:ilvl w:val="3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Roger – Multnomah Circuit Court</w:t>
      </w:r>
      <w:r w:rsidR="0060222D">
        <w:rPr>
          <w:rFonts w:ascii="Arial" w:hAnsi="Arial" w:cs="Arial"/>
          <w:sz w:val="28"/>
          <w:szCs w:val="28"/>
        </w:rPr>
        <w:t xml:space="preserve"> DEI Committee is going through Court Language Access training. The training is being presented by a court interpreter.</w:t>
      </w:r>
    </w:p>
    <w:p w14:paraId="63923CA6" w14:textId="3ABB09F9" w:rsidR="0057211A" w:rsidRDefault="0057211A" w:rsidP="0057211A">
      <w:pPr>
        <w:pStyle w:val="ListParagraph"/>
        <w:numPr>
          <w:ilvl w:val="3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Rick – Pennsylvania – Cultural Competency Training. This was done at 6 locations across the state focusing on specific communities that are present throughout the commonwealth. We had a panel from each community talk about their cultural norms</w:t>
      </w:r>
      <w:r w:rsidR="0060222D">
        <w:rPr>
          <w:rFonts w:ascii="Arial" w:hAnsi="Arial" w:cs="Arial"/>
          <w:sz w:val="28"/>
          <w:szCs w:val="28"/>
        </w:rPr>
        <w:t xml:space="preserve"> and specifics.</w:t>
      </w:r>
    </w:p>
    <w:p w14:paraId="347A63C2" w14:textId="14D88381" w:rsidR="0060222D" w:rsidRDefault="0060222D" w:rsidP="0057211A">
      <w:pPr>
        <w:pStyle w:val="ListParagraph"/>
        <w:numPr>
          <w:ilvl w:val="3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Tamela Aikens –</w:t>
      </w:r>
      <w:r w:rsidR="009848D9">
        <w:rPr>
          <w:rFonts w:ascii="Arial" w:hAnsi="Arial" w:cs="Arial"/>
          <w:sz w:val="28"/>
          <w:szCs w:val="28"/>
        </w:rPr>
        <w:t xml:space="preserve"> Wayne County MI,</w:t>
      </w:r>
      <w:r>
        <w:rPr>
          <w:rFonts w:ascii="Arial" w:hAnsi="Arial" w:cs="Arial"/>
          <w:sz w:val="28"/>
          <w:szCs w:val="28"/>
        </w:rPr>
        <w:t xml:space="preserve"> Reviewing Court Inclusiveness. There was a survey done in our court and the survey </w:t>
      </w:r>
      <w:r w:rsidR="00D37A6A">
        <w:rPr>
          <w:rFonts w:ascii="Arial" w:hAnsi="Arial" w:cs="Arial"/>
          <w:sz w:val="28"/>
          <w:szCs w:val="28"/>
        </w:rPr>
        <w:t>showed an interest in Inclusive Leadership. They found a training and are now delivering that training. The first phase was awareness, the second phase is becoming an ally and upstander, and the third phase is becoming a change agent. This affects all sups and managers.</w:t>
      </w:r>
    </w:p>
    <w:p w14:paraId="6B437EEC" w14:textId="5A338361" w:rsidR="003A3FDD" w:rsidRDefault="003A3FDD" w:rsidP="003A3FDD">
      <w:pPr>
        <w:pStyle w:val="ListParagraph"/>
        <w:autoSpaceDE w:val="0"/>
        <w:autoSpaceDN w:val="0"/>
        <w:adjustRightInd w:val="0"/>
        <w:spacing w:after="0" w:line="240" w:lineRule="auto"/>
        <w:ind w:left="28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Shared Resources:</w:t>
      </w:r>
    </w:p>
    <w:p w14:paraId="05441282" w14:textId="3F29310B" w:rsidR="003A3FDD" w:rsidRDefault="00DF526A" w:rsidP="003A3FDD">
      <w:pPr>
        <w:pStyle w:val="ListParagraph"/>
        <w:autoSpaceDE w:val="0"/>
        <w:autoSpaceDN w:val="0"/>
        <w:adjustRightInd w:val="0"/>
        <w:spacing w:after="0" w:line="240" w:lineRule="auto"/>
        <w:ind w:left="2880"/>
      </w:pPr>
      <w:hyperlink r:id="rId11" w:history="1">
        <w:r w:rsidR="003A3FDD">
          <w:rPr>
            <w:rStyle w:val="Hyperlink"/>
          </w:rPr>
          <w:t>National Diversity Council</w:t>
        </w:r>
      </w:hyperlink>
    </w:p>
    <w:p w14:paraId="2A4B41AC" w14:textId="242332B0" w:rsidR="003A3FDD" w:rsidRDefault="003A3FDD" w:rsidP="003A3FDD">
      <w:pPr>
        <w:pStyle w:val="ListParagraph"/>
        <w:autoSpaceDE w:val="0"/>
        <w:autoSpaceDN w:val="0"/>
        <w:adjustRightInd w:val="0"/>
        <w:spacing w:after="0" w:line="240" w:lineRule="auto"/>
        <w:ind w:left="2880"/>
      </w:pPr>
    </w:p>
    <w:p w14:paraId="755C3D2F" w14:textId="0E4D009D" w:rsidR="003A3FDD" w:rsidRDefault="003A3FDD" w:rsidP="003A3FDD">
      <w:pPr>
        <w:pStyle w:val="ListParagraph"/>
        <w:autoSpaceDE w:val="0"/>
        <w:autoSpaceDN w:val="0"/>
        <w:adjustRightInd w:val="0"/>
        <w:spacing w:after="0" w:line="240" w:lineRule="auto"/>
        <w:ind w:left="2880"/>
        <w:rPr>
          <w:rFonts w:ascii="Arial" w:hAnsi="Arial" w:cs="Arial"/>
          <w:sz w:val="28"/>
          <w:szCs w:val="28"/>
        </w:rPr>
      </w:pPr>
      <w:hyperlink r:id="rId12" w:history="1">
        <w:r>
          <w:rPr>
            <w:rStyle w:val="Hyperlink"/>
          </w:rPr>
          <w:t>NDC Certification Program |</w:t>
        </w:r>
      </w:hyperlink>
    </w:p>
    <w:p w14:paraId="50EAC925" w14:textId="77777777" w:rsidR="003A3FDD" w:rsidRDefault="003A3FDD" w:rsidP="003A3FDD">
      <w:pPr>
        <w:pStyle w:val="ListParagraph"/>
        <w:autoSpaceDE w:val="0"/>
        <w:autoSpaceDN w:val="0"/>
        <w:adjustRightInd w:val="0"/>
        <w:spacing w:after="0" w:line="240" w:lineRule="auto"/>
        <w:ind w:left="2880"/>
        <w:rPr>
          <w:rFonts w:ascii="Arial" w:hAnsi="Arial" w:cs="Arial"/>
          <w:sz w:val="28"/>
          <w:szCs w:val="28"/>
        </w:rPr>
      </w:pPr>
    </w:p>
    <w:p w14:paraId="51F774A6" w14:textId="38EA1E8E" w:rsidR="00D37A6A" w:rsidRDefault="00D37A6A" w:rsidP="0057211A">
      <w:pPr>
        <w:pStyle w:val="ListParagraph"/>
        <w:numPr>
          <w:ilvl w:val="3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Ben </w:t>
      </w:r>
      <w:proofErr w:type="spellStart"/>
      <w:r>
        <w:rPr>
          <w:rFonts w:ascii="Arial" w:hAnsi="Arial" w:cs="Arial"/>
          <w:sz w:val="28"/>
          <w:szCs w:val="28"/>
        </w:rPr>
        <w:t>Burkemper</w:t>
      </w:r>
      <w:proofErr w:type="spellEnd"/>
      <w:r>
        <w:rPr>
          <w:rFonts w:ascii="Arial" w:hAnsi="Arial" w:cs="Arial"/>
          <w:sz w:val="28"/>
          <w:szCs w:val="28"/>
        </w:rPr>
        <w:t xml:space="preserve"> – in our county in Missouri we have had robust DEI training over the last 4 years. </w:t>
      </w:r>
      <w:r w:rsidR="00FB55A7">
        <w:rPr>
          <w:rFonts w:ascii="Arial" w:hAnsi="Arial" w:cs="Arial"/>
          <w:sz w:val="28"/>
          <w:szCs w:val="28"/>
        </w:rPr>
        <w:t xml:space="preserve">Dr. Juanita Simmons did a training that was sponsored </w:t>
      </w:r>
    </w:p>
    <w:p w14:paraId="08A30601" w14:textId="4FFA8EFD" w:rsidR="00FB55A7" w:rsidRPr="00FB55A7" w:rsidRDefault="00FB55A7" w:rsidP="0057211A">
      <w:pPr>
        <w:pStyle w:val="ListParagraph"/>
        <w:numPr>
          <w:ilvl w:val="3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Tina – </w:t>
      </w:r>
      <w:r w:rsidR="00DF526A">
        <w:rPr>
          <w:rFonts w:ascii="Arial" w:hAnsi="Arial" w:cs="Arial"/>
          <w:sz w:val="28"/>
          <w:szCs w:val="28"/>
        </w:rPr>
        <w:t xml:space="preserve">Pima County, </w:t>
      </w:r>
      <w:r w:rsidR="004D6387">
        <w:rPr>
          <w:rFonts w:ascii="Arial" w:hAnsi="Arial" w:cs="Arial"/>
          <w:sz w:val="28"/>
          <w:szCs w:val="28"/>
        </w:rPr>
        <w:t>Arizona-</w:t>
      </w:r>
      <w:r w:rsidR="009848D9">
        <w:rPr>
          <w:rFonts w:ascii="Arial" w:hAnsi="Arial" w:cs="Arial"/>
          <w:sz w:val="28"/>
          <w:szCs w:val="28"/>
        </w:rPr>
        <w:t xml:space="preserve">Tina’s court is participating with </w:t>
      </w:r>
      <w:proofErr w:type="gramStart"/>
      <w:r w:rsidR="009848D9">
        <w:rPr>
          <w:rFonts w:ascii="Arial" w:hAnsi="Arial" w:cs="Arial"/>
          <w:sz w:val="28"/>
          <w:szCs w:val="28"/>
        </w:rPr>
        <w:t>all of</w:t>
      </w:r>
      <w:proofErr w:type="gramEnd"/>
      <w:r w:rsidR="009848D9">
        <w:rPr>
          <w:rFonts w:ascii="Arial" w:hAnsi="Arial" w:cs="Arial"/>
          <w:sz w:val="28"/>
          <w:szCs w:val="28"/>
        </w:rPr>
        <w:t xml:space="preserve"> the county government agencies in a newly created DEI Task Force. This group is creating a strategic plan for hiring and promoting diversity throughout the county.</w:t>
      </w:r>
    </w:p>
    <w:p w14:paraId="4A3F93C8" w14:textId="050CC292" w:rsidR="00FB55A7" w:rsidRDefault="00FB55A7" w:rsidP="0057211A">
      <w:pPr>
        <w:pStyle w:val="ListParagraph"/>
        <w:numPr>
          <w:ilvl w:val="3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B84B61">
        <w:rPr>
          <w:rFonts w:ascii="Arial" w:hAnsi="Arial" w:cs="Arial"/>
          <w:sz w:val="28"/>
          <w:szCs w:val="28"/>
        </w:rPr>
        <w:t>TJ –</w:t>
      </w:r>
      <w:r w:rsidR="004D6387">
        <w:rPr>
          <w:rFonts w:ascii="Arial" w:hAnsi="Arial" w:cs="Arial"/>
          <w:sz w:val="28"/>
          <w:szCs w:val="28"/>
        </w:rPr>
        <w:t xml:space="preserve"> 10</w:t>
      </w:r>
      <w:r w:rsidR="004D6387" w:rsidRPr="004D6387">
        <w:rPr>
          <w:rFonts w:ascii="Arial" w:hAnsi="Arial" w:cs="Arial"/>
          <w:sz w:val="28"/>
          <w:szCs w:val="28"/>
          <w:vertAlign w:val="superscript"/>
        </w:rPr>
        <w:t>th</w:t>
      </w:r>
      <w:r w:rsidR="004D6387">
        <w:rPr>
          <w:rFonts w:ascii="Arial" w:hAnsi="Arial" w:cs="Arial"/>
          <w:sz w:val="28"/>
          <w:szCs w:val="28"/>
        </w:rPr>
        <w:t xml:space="preserve"> Judicial District, Georgia,</w:t>
      </w:r>
      <w:r w:rsidRPr="00B84B61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B84B61">
        <w:rPr>
          <w:rFonts w:ascii="Arial" w:hAnsi="Arial" w:cs="Arial"/>
          <w:sz w:val="28"/>
          <w:szCs w:val="28"/>
        </w:rPr>
        <w:t>Based</w:t>
      </w:r>
      <w:proofErr w:type="gramEnd"/>
      <w:r w:rsidRPr="00B84B61">
        <w:rPr>
          <w:rFonts w:ascii="Arial" w:hAnsi="Arial" w:cs="Arial"/>
          <w:sz w:val="28"/>
          <w:szCs w:val="28"/>
        </w:rPr>
        <w:t xml:space="preserve"> on the We Too curriculum we are doing a training on </w:t>
      </w:r>
      <w:r w:rsidR="00B84B61" w:rsidRPr="00B84B61">
        <w:rPr>
          <w:rFonts w:ascii="Arial" w:hAnsi="Arial" w:cs="Arial"/>
          <w:sz w:val="28"/>
          <w:szCs w:val="28"/>
        </w:rPr>
        <w:t>sexual</w:t>
      </w:r>
      <w:r w:rsidR="00B84B61">
        <w:rPr>
          <w:rFonts w:ascii="Arial" w:hAnsi="Arial" w:cs="Arial"/>
          <w:sz w:val="28"/>
          <w:szCs w:val="28"/>
        </w:rPr>
        <w:t xml:space="preserve"> and gender based</w:t>
      </w:r>
      <w:r w:rsidR="00B84B61" w:rsidRPr="00B84B61">
        <w:rPr>
          <w:rFonts w:ascii="Arial" w:hAnsi="Arial" w:cs="Arial"/>
          <w:sz w:val="28"/>
          <w:szCs w:val="28"/>
        </w:rPr>
        <w:t xml:space="preserve"> harassment. </w:t>
      </w:r>
    </w:p>
    <w:p w14:paraId="3564BFDC" w14:textId="27701AD3" w:rsidR="00360740" w:rsidRDefault="00B84B61" w:rsidP="00B84B61">
      <w:pPr>
        <w:pStyle w:val="ListParagraph"/>
        <w:numPr>
          <w:ilvl w:val="3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Zenell</w:t>
      </w:r>
      <w:proofErr w:type="spellEnd"/>
      <w:r>
        <w:rPr>
          <w:rFonts w:ascii="Arial" w:hAnsi="Arial" w:cs="Arial"/>
          <w:sz w:val="28"/>
          <w:szCs w:val="28"/>
        </w:rPr>
        <w:t xml:space="preserve"> – </w:t>
      </w:r>
      <w:r w:rsidR="004D6387">
        <w:rPr>
          <w:rFonts w:ascii="Arial" w:hAnsi="Arial" w:cs="Arial"/>
          <w:sz w:val="28"/>
          <w:szCs w:val="28"/>
        </w:rPr>
        <w:t xml:space="preserve">Michigan- </w:t>
      </w:r>
      <w:r>
        <w:rPr>
          <w:rFonts w:ascii="Arial" w:hAnsi="Arial" w:cs="Arial"/>
          <w:sz w:val="28"/>
          <w:szCs w:val="28"/>
        </w:rPr>
        <w:t xml:space="preserve">Tamela Aikens is now a certified DEI Professional. We are working to make sure we have court professionals internally who understand the work of the court. The certification is through the National Diversity Counsel. </w:t>
      </w:r>
      <w:r w:rsidR="000F5369">
        <w:rPr>
          <w:rFonts w:ascii="Arial" w:hAnsi="Arial" w:cs="Arial"/>
          <w:sz w:val="28"/>
          <w:szCs w:val="28"/>
        </w:rPr>
        <w:t>You can get a membership that includes.</w:t>
      </w:r>
    </w:p>
    <w:p w14:paraId="4B55852A" w14:textId="102F6A7A" w:rsidR="00B84B61" w:rsidRDefault="007F2105" w:rsidP="00B84B61">
      <w:pPr>
        <w:pStyle w:val="ListParagraph"/>
        <w:numPr>
          <w:ilvl w:val="3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Kent Pankey – the Virginia AOC is working on an assessment.</w:t>
      </w:r>
    </w:p>
    <w:p w14:paraId="5BC8F399" w14:textId="3058663D" w:rsidR="00206D77" w:rsidRDefault="007F2105" w:rsidP="00206D77">
      <w:pPr>
        <w:pStyle w:val="ListParagraph"/>
        <w:numPr>
          <w:ilvl w:val="3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Mark Dalton – </w:t>
      </w:r>
      <w:r w:rsidR="004D6387">
        <w:rPr>
          <w:rFonts w:ascii="Arial" w:hAnsi="Arial" w:cs="Arial"/>
          <w:sz w:val="28"/>
          <w:szCs w:val="28"/>
        </w:rPr>
        <w:t xml:space="preserve">Lancaster County Court, PA - </w:t>
      </w:r>
      <w:r>
        <w:rPr>
          <w:rFonts w:ascii="Arial" w:hAnsi="Arial" w:cs="Arial"/>
          <w:sz w:val="28"/>
          <w:szCs w:val="28"/>
        </w:rPr>
        <w:t xml:space="preserve">Community engagement projects. An example is a cemetery that </w:t>
      </w:r>
      <w:proofErr w:type="gramStart"/>
      <w:r>
        <w:rPr>
          <w:rFonts w:ascii="Arial" w:hAnsi="Arial" w:cs="Arial"/>
          <w:sz w:val="28"/>
          <w:szCs w:val="28"/>
        </w:rPr>
        <w:t>dates back to</w:t>
      </w:r>
      <w:proofErr w:type="gramEnd"/>
      <w:r>
        <w:rPr>
          <w:rFonts w:ascii="Arial" w:hAnsi="Arial" w:cs="Arial"/>
          <w:sz w:val="28"/>
          <w:szCs w:val="28"/>
        </w:rPr>
        <w:t xml:space="preserve"> the civil war. The cemetery has not been kept up to date and this committee is working on it. They go in and clean areas and hold </w:t>
      </w:r>
      <w:r w:rsidR="00206D77">
        <w:rPr>
          <w:rFonts w:ascii="Arial" w:hAnsi="Arial" w:cs="Arial"/>
          <w:sz w:val="28"/>
          <w:szCs w:val="28"/>
        </w:rPr>
        <w:t xml:space="preserve">services. We had the language access workshops across the state and one of them was in my jurisdiction. Our state AOC provides various workshops and currently discussing language access. </w:t>
      </w:r>
    </w:p>
    <w:p w14:paraId="3257C858" w14:textId="3919A0A5" w:rsidR="0012643A" w:rsidRDefault="00206D77" w:rsidP="0012643A">
      <w:pPr>
        <w:pStyle w:val="ListParagraph"/>
        <w:numPr>
          <w:ilvl w:val="3"/>
          <w:numId w:val="3"/>
        </w:numPr>
        <w:autoSpaceDE w:val="0"/>
        <w:autoSpaceDN w:val="0"/>
        <w:adjustRightInd w:val="0"/>
        <w:spacing w:after="0" w:line="240" w:lineRule="auto"/>
        <w:ind w:left="2970" w:hanging="45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Lee Ann Barnhardt – putting together awareness from the bench. We are looking at housing discrimination. We are partnering with a university on </w:t>
      </w:r>
      <w:r w:rsidR="007769CF">
        <w:rPr>
          <w:rFonts w:ascii="Arial" w:hAnsi="Arial" w:cs="Arial"/>
          <w:sz w:val="28"/>
          <w:szCs w:val="28"/>
        </w:rPr>
        <w:t xml:space="preserve">educational projects. I attended an international organization of judicial trainers. This conference was on judicial education. The agenda is on the website. </w:t>
      </w:r>
      <w:r w:rsidR="0012643A">
        <w:rPr>
          <w:rFonts w:ascii="Arial" w:hAnsi="Arial" w:cs="Arial"/>
          <w:sz w:val="28"/>
          <w:szCs w:val="28"/>
        </w:rPr>
        <w:t xml:space="preserve">We also did a review on a tribal </w:t>
      </w:r>
      <w:proofErr w:type="gramStart"/>
      <w:r w:rsidR="0012643A">
        <w:rPr>
          <w:rFonts w:ascii="Arial" w:hAnsi="Arial" w:cs="Arial"/>
          <w:sz w:val="28"/>
          <w:szCs w:val="28"/>
        </w:rPr>
        <w:t>case</w:t>
      </w:r>
      <w:proofErr w:type="gramEnd"/>
      <w:r w:rsidR="002B29E9">
        <w:rPr>
          <w:rFonts w:ascii="Arial" w:hAnsi="Arial" w:cs="Arial"/>
          <w:sz w:val="28"/>
          <w:szCs w:val="28"/>
        </w:rPr>
        <w:t xml:space="preserve"> and we are trying to provide historical background on the native tribes. </w:t>
      </w:r>
    </w:p>
    <w:p w14:paraId="27349A15" w14:textId="43352353" w:rsidR="00B75CF5" w:rsidRDefault="00B75CF5" w:rsidP="00B75CF5">
      <w:pPr>
        <w:pStyle w:val="ListParagraph"/>
        <w:autoSpaceDE w:val="0"/>
        <w:autoSpaceDN w:val="0"/>
        <w:adjustRightInd w:val="0"/>
        <w:spacing w:after="0" w:line="240" w:lineRule="auto"/>
        <w:ind w:left="2970"/>
      </w:pPr>
      <w:r>
        <w:rPr>
          <w:rFonts w:ascii="Arial" w:hAnsi="Arial" w:cs="Arial"/>
          <w:sz w:val="28"/>
          <w:szCs w:val="28"/>
        </w:rPr>
        <w:t xml:space="preserve">Resources: </w:t>
      </w:r>
      <w:hyperlink r:id="rId13" w:history="1">
        <w:r>
          <w:rPr>
            <w:rStyle w:val="Hyperlink"/>
          </w:rPr>
          <w:t>Salus Populi: Educating the Judiciary about the Social Determinants of Health - Institute for Health Equity and Social Justice Research (northeastern.edu)</w:t>
        </w:r>
      </w:hyperlink>
    </w:p>
    <w:p w14:paraId="689907BC" w14:textId="51CA964E" w:rsidR="00B75CF5" w:rsidRDefault="00B75CF5" w:rsidP="00B75CF5">
      <w:pPr>
        <w:pStyle w:val="ListParagraph"/>
        <w:autoSpaceDE w:val="0"/>
        <w:autoSpaceDN w:val="0"/>
        <w:adjustRightInd w:val="0"/>
        <w:spacing w:after="0" w:line="240" w:lineRule="auto"/>
        <w:ind w:left="2970"/>
      </w:pPr>
    </w:p>
    <w:p w14:paraId="6D034B04" w14:textId="6AC8F9F7" w:rsidR="003A3FDD" w:rsidRPr="00DF526A" w:rsidRDefault="00DF526A" w:rsidP="00DF526A">
      <w:pPr>
        <w:pStyle w:val="ListParagraph"/>
        <w:autoSpaceDE w:val="0"/>
        <w:autoSpaceDN w:val="0"/>
        <w:adjustRightInd w:val="0"/>
        <w:spacing w:after="0" w:line="240" w:lineRule="auto"/>
        <w:ind w:left="2970"/>
      </w:pPr>
      <w:hyperlink r:id="rId14" w:history="1">
        <w:r w:rsidR="003A3FDD">
          <w:rPr>
            <w:rStyle w:val="Hyperlink"/>
          </w:rPr>
          <w:t>Conferences | International Organization for Judicial Training (iojt.org)</w:t>
        </w:r>
      </w:hyperlink>
    </w:p>
    <w:p w14:paraId="7BAF5250" w14:textId="14A5A565" w:rsidR="0012643A" w:rsidRPr="00206D77" w:rsidRDefault="0012643A" w:rsidP="007769CF">
      <w:pPr>
        <w:pStyle w:val="ListParagraph"/>
        <w:numPr>
          <w:ilvl w:val="3"/>
          <w:numId w:val="3"/>
        </w:numPr>
        <w:autoSpaceDE w:val="0"/>
        <w:autoSpaceDN w:val="0"/>
        <w:adjustRightInd w:val="0"/>
        <w:spacing w:after="0" w:line="240" w:lineRule="auto"/>
        <w:ind w:left="2970" w:hanging="45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Norman Meyer – the New Mexico Judiciary has done a program that collaborates with the local schools on interpretation – there are similarities between court needs and school needs and together they can improve services across the board. New Mexico has Spanish as a legal second language.</w:t>
      </w:r>
    </w:p>
    <w:p w14:paraId="144E4165" w14:textId="77777777" w:rsidR="00360740" w:rsidRDefault="00360740" w:rsidP="0003220B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8"/>
          <w:szCs w:val="28"/>
        </w:rPr>
      </w:pPr>
    </w:p>
    <w:p w14:paraId="205A27B3" w14:textId="69C7211A" w:rsidR="00C76829" w:rsidRDefault="00C76829" w:rsidP="00AD54D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B369F5">
        <w:rPr>
          <w:rFonts w:ascii="Arial" w:hAnsi="Arial" w:cs="Arial"/>
          <w:sz w:val="28"/>
          <w:szCs w:val="28"/>
        </w:rPr>
        <w:t>New Business</w:t>
      </w:r>
    </w:p>
    <w:p w14:paraId="206D3DF4" w14:textId="77777777" w:rsidR="00AB1EA9" w:rsidRPr="00AB1EA9" w:rsidRDefault="00AB1EA9" w:rsidP="00AB1EA9">
      <w:pPr>
        <w:pStyle w:val="ListParagraph"/>
        <w:rPr>
          <w:rFonts w:ascii="Arial" w:hAnsi="Arial" w:cs="Arial"/>
          <w:sz w:val="28"/>
          <w:szCs w:val="28"/>
        </w:rPr>
      </w:pPr>
    </w:p>
    <w:p w14:paraId="78B5F1DE" w14:textId="0418CD1A" w:rsidR="00C874FB" w:rsidRDefault="00AB1EA9" w:rsidP="00C874FB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Rick – closing plenary at the </w:t>
      </w:r>
      <w:proofErr w:type="spellStart"/>
      <w:r>
        <w:rPr>
          <w:rFonts w:ascii="Arial" w:hAnsi="Arial" w:cs="Arial"/>
          <w:sz w:val="28"/>
          <w:szCs w:val="28"/>
        </w:rPr>
        <w:t>Mid Year</w:t>
      </w:r>
      <w:proofErr w:type="spellEnd"/>
      <w:r>
        <w:rPr>
          <w:rFonts w:ascii="Arial" w:hAnsi="Arial" w:cs="Arial"/>
          <w:sz w:val="28"/>
          <w:szCs w:val="28"/>
        </w:rPr>
        <w:t xml:space="preserve"> conference is Building Bridges and the speaker is Erin Jones. 80-90 percent done. </w:t>
      </w:r>
      <w:r w:rsidR="00C874FB">
        <w:rPr>
          <w:rFonts w:ascii="Arial" w:hAnsi="Arial" w:cs="Arial"/>
          <w:sz w:val="28"/>
          <w:szCs w:val="28"/>
        </w:rPr>
        <w:t xml:space="preserve">Early Bird registration is next Friday and it’s a savings of $100. </w:t>
      </w:r>
    </w:p>
    <w:p w14:paraId="468116DE" w14:textId="35E93CFB" w:rsidR="002B29E9" w:rsidRDefault="002B29E9" w:rsidP="00C874FB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Reaching judges and staff in rural courts – how is your state working to improve DEI education in rural courts and counties?</w:t>
      </w:r>
    </w:p>
    <w:p w14:paraId="4FD528CC" w14:textId="2B29B666" w:rsidR="00082AA8" w:rsidRDefault="00082AA8" w:rsidP="00C874FB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How are states with no formal DEI leaders finding ways to educate staff. What authority do Trial Court Administrators and Clerks </w:t>
      </w:r>
      <w:proofErr w:type="gramStart"/>
      <w:r>
        <w:rPr>
          <w:rFonts w:ascii="Arial" w:hAnsi="Arial" w:cs="Arial"/>
          <w:sz w:val="28"/>
          <w:szCs w:val="28"/>
        </w:rPr>
        <w:t>have to</w:t>
      </w:r>
      <w:proofErr w:type="gramEnd"/>
      <w:r>
        <w:rPr>
          <w:rFonts w:ascii="Arial" w:hAnsi="Arial" w:cs="Arial"/>
          <w:sz w:val="28"/>
          <w:szCs w:val="28"/>
        </w:rPr>
        <w:t xml:space="preserve"> educate their staff. </w:t>
      </w:r>
    </w:p>
    <w:p w14:paraId="7A473534" w14:textId="15F960FB" w:rsidR="005C74D7" w:rsidRDefault="005C74D7" w:rsidP="00C874FB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Ambassador Program – </w:t>
      </w:r>
      <w:proofErr w:type="spellStart"/>
      <w:r>
        <w:rPr>
          <w:rFonts w:ascii="Arial" w:hAnsi="Arial" w:cs="Arial"/>
          <w:sz w:val="28"/>
          <w:szCs w:val="28"/>
        </w:rPr>
        <w:t>Zenell</w:t>
      </w:r>
      <w:proofErr w:type="spellEnd"/>
      <w:r>
        <w:rPr>
          <w:rFonts w:ascii="Arial" w:hAnsi="Arial" w:cs="Arial"/>
          <w:sz w:val="28"/>
          <w:szCs w:val="28"/>
        </w:rPr>
        <w:t xml:space="preserve"> – looking for a group of people to promote NACM and what NACM offers. </w:t>
      </w:r>
    </w:p>
    <w:p w14:paraId="1B0A4CD6" w14:textId="36A69A0F" w:rsidR="00AF6F14" w:rsidRPr="00C874FB" w:rsidRDefault="00AF6F14" w:rsidP="00C874FB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Peter – we have an outreach message in the middle of the podcast. We can do a plug for NACM in the middle of our podcasts. If you are </w:t>
      </w:r>
      <w:proofErr w:type="gramStart"/>
      <w:r>
        <w:rPr>
          <w:rFonts w:ascii="Arial" w:hAnsi="Arial" w:cs="Arial"/>
          <w:sz w:val="28"/>
          <w:szCs w:val="28"/>
        </w:rPr>
        <w:t>interested</w:t>
      </w:r>
      <w:proofErr w:type="gramEnd"/>
      <w:r>
        <w:rPr>
          <w:rFonts w:ascii="Arial" w:hAnsi="Arial" w:cs="Arial"/>
          <w:sz w:val="28"/>
          <w:szCs w:val="28"/>
        </w:rPr>
        <w:t xml:space="preserve"> please talk to Peter. </w:t>
      </w:r>
    </w:p>
    <w:p w14:paraId="0CDDF677" w14:textId="77777777" w:rsidR="003713E2" w:rsidRPr="00B369F5" w:rsidRDefault="003713E2" w:rsidP="00AD54D2">
      <w:pPr>
        <w:pStyle w:val="ListParagraph"/>
        <w:spacing w:after="0" w:line="240" w:lineRule="auto"/>
        <w:rPr>
          <w:rFonts w:ascii="Arial" w:hAnsi="Arial" w:cs="Arial"/>
          <w:sz w:val="28"/>
          <w:szCs w:val="28"/>
        </w:rPr>
      </w:pPr>
    </w:p>
    <w:p w14:paraId="65E666D4" w14:textId="2D257408" w:rsidR="00B369F5" w:rsidRPr="00B369F5" w:rsidRDefault="00C76829" w:rsidP="00B369F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B369F5">
        <w:rPr>
          <w:rFonts w:ascii="Arial" w:hAnsi="Arial" w:cs="Arial"/>
          <w:sz w:val="28"/>
          <w:szCs w:val="28"/>
        </w:rPr>
        <w:t>Adjourn</w:t>
      </w:r>
      <w:r w:rsidR="00DF526A">
        <w:rPr>
          <w:rFonts w:ascii="Arial" w:hAnsi="Arial" w:cs="Arial"/>
          <w:sz w:val="28"/>
          <w:szCs w:val="28"/>
        </w:rPr>
        <w:t xml:space="preserve"> – 4PM</w:t>
      </w:r>
    </w:p>
    <w:sectPr w:rsidR="00B369F5" w:rsidRPr="00B369F5" w:rsidSect="009D790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BDCC6" w14:textId="77777777" w:rsidR="00E32DE9" w:rsidRDefault="00E32DE9" w:rsidP="007E7821">
      <w:pPr>
        <w:spacing w:after="0" w:line="240" w:lineRule="auto"/>
      </w:pPr>
      <w:r>
        <w:separator/>
      </w:r>
    </w:p>
  </w:endnote>
  <w:endnote w:type="continuationSeparator" w:id="0">
    <w:p w14:paraId="77D23056" w14:textId="77777777" w:rsidR="00E32DE9" w:rsidRDefault="00E32DE9" w:rsidP="007E7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CC2C8" w14:textId="77777777" w:rsidR="00A22B34" w:rsidRDefault="00A22B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0F2CE" w14:textId="114D6142" w:rsidR="007E7821" w:rsidRPr="00B03216" w:rsidRDefault="007E7821" w:rsidP="007E7821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</w:rPr>
    </w:pPr>
    <w:r w:rsidRPr="00B03216">
      <w:rPr>
        <w:rFonts w:ascii="Arial" w:hAnsi="Arial" w:cs="Arial"/>
      </w:rPr>
      <w:t xml:space="preserve">DEI </w:t>
    </w:r>
    <w:r w:rsidR="00A22B34">
      <w:rPr>
        <w:rFonts w:ascii="Arial" w:hAnsi="Arial" w:cs="Arial"/>
      </w:rPr>
      <w:t>Committee Call Schedule for 2022</w:t>
    </w:r>
    <w:r w:rsidRPr="00B03216">
      <w:rPr>
        <w:rFonts w:ascii="Arial" w:hAnsi="Arial" w:cs="Arial"/>
      </w:rPr>
      <w:t>/202</w:t>
    </w:r>
    <w:r w:rsidR="00A22B34">
      <w:rPr>
        <w:rFonts w:ascii="Arial" w:hAnsi="Arial" w:cs="Arial"/>
      </w:rPr>
      <w:t>3</w:t>
    </w:r>
    <w:r w:rsidRPr="00B03216">
      <w:rPr>
        <w:rFonts w:ascii="Arial" w:hAnsi="Arial" w:cs="Arial"/>
      </w:rPr>
      <w:t xml:space="preserve"> NACM year – 3</w:t>
    </w:r>
    <w:r w:rsidRPr="00B03216">
      <w:rPr>
        <w:rFonts w:ascii="Arial" w:hAnsi="Arial" w:cs="Arial"/>
        <w:vertAlign w:val="superscript"/>
      </w:rPr>
      <w:t>rd</w:t>
    </w:r>
    <w:r w:rsidRPr="00B03216">
      <w:rPr>
        <w:rFonts w:ascii="Arial" w:hAnsi="Arial" w:cs="Arial"/>
      </w:rPr>
      <w:t xml:space="preserve"> Thursdays at 3:00p</w:t>
    </w:r>
    <w:r w:rsidR="000869DB">
      <w:rPr>
        <w:rFonts w:ascii="Arial" w:hAnsi="Arial" w:cs="Arial"/>
      </w:rPr>
      <w:t>m</w:t>
    </w:r>
    <w:r w:rsidRPr="00B03216">
      <w:rPr>
        <w:rFonts w:ascii="Arial" w:hAnsi="Arial" w:cs="Arial"/>
      </w:rPr>
      <w:t xml:space="preserve"> ET</w:t>
    </w:r>
  </w:p>
  <w:p w14:paraId="7EDE008E" w14:textId="408E133F" w:rsidR="007E7821" w:rsidRPr="00B03216" w:rsidRDefault="00A22B34" w:rsidP="007E7821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</w:rPr>
    </w:pPr>
    <w:r>
      <w:rPr>
        <w:rFonts w:ascii="Arial" w:hAnsi="Arial" w:cs="Arial"/>
      </w:rPr>
      <w:t>Septem</w:t>
    </w:r>
    <w:r w:rsidR="007E7821" w:rsidRPr="00B03216">
      <w:rPr>
        <w:rFonts w:ascii="Arial" w:hAnsi="Arial" w:cs="Arial"/>
      </w:rPr>
      <w:t>ber</w:t>
    </w:r>
    <w:r>
      <w:rPr>
        <w:rFonts w:ascii="Arial" w:hAnsi="Arial" w:cs="Arial"/>
      </w:rPr>
      <w:t xml:space="preserve"> </w:t>
    </w:r>
    <w:r w:rsidR="007E7821" w:rsidRPr="00B03216">
      <w:rPr>
        <w:rFonts w:ascii="Arial" w:hAnsi="Arial" w:cs="Arial"/>
      </w:rPr>
      <w:t>1</w:t>
    </w:r>
    <w:r>
      <w:rPr>
        <w:rFonts w:ascii="Arial" w:hAnsi="Arial" w:cs="Arial"/>
      </w:rPr>
      <w:t>5</w:t>
    </w:r>
    <w:r w:rsidR="007E7821" w:rsidRPr="00B03216">
      <w:rPr>
        <w:rFonts w:ascii="Arial" w:hAnsi="Arial" w:cs="Arial"/>
      </w:rPr>
      <w:t xml:space="preserve"> / </w:t>
    </w:r>
    <w:r>
      <w:rPr>
        <w:rFonts w:ascii="Arial" w:hAnsi="Arial" w:cs="Arial"/>
      </w:rPr>
      <w:t>October</w:t>
    </w:r>
    <w:r w:rsidR="007E7821" w:rsidRPr="00B03216">
      <w:rPr>
        <w:rFonts w:ascii="Arial" w:hAnsi="Arial" w:cs="Arial"/>
      </w:rPr>
      <w:t xml:space="preserve"> </w:t>
    </w:r>
    <w:r>
      <w:rPr>
        <w:rFonts w:ascii="Arial" w:hAnsi="Arial" w:cs="Arial"/>
      </w:rPr>
      <w:t>20</w:t>
    </w:r>
    <w:r w:rsidR="007E7821" w:rsidRPr="00B03216">
      <w:rPr>
        <w:rFonts w:ascii="Arial" w:hAnsi="Arial" w:cs="Arial"/>
      </w:rPr>
      <w:t xml:space="preserve"> / </w:t>
    </w:r>
    <w:r>
      <w:rPr>
        <w:rFonts w:ascii="Arial" w:hAnsi="Arial" w:cs="Arial"/>
      </w:rPr>
      <w:t>November</w:t>
    </w:r>
    <w:r w:rsidR="007E7821" w:rsidRPr="00B03216">
      <w:rPr>
        <w:rFonts w:ascii="Arial" w:hAnsi="Arial" w:cs="Arial"/>
      </w:rPr>
      <w:t xml:space="preserve"> 1</w:t>
    </w:r>
    <w:r>
      <w:rPr>
        <w:rFonts w:ascii="Arial" w:hAnsi="Arial" w:cs="Arial"/>
      </w:rPr>
      <w:t>7</w:t>
    </w:r>
    <w:r w:rsidR="007E7821" w:rsidRPr="00B03216">
      <w:rPr>
        <w:rFonts w:ascii="Arial" w:hAnsi="Arial" w:cs="Arial"/>
      </w:rPr>
      <w:t xml:space="preserve"> / </w:t>
    </w:r>
    <w:r>
      <w:rPr>
        <w:rFonts w:ascii="Arial" w:hAnsi="Arial" w:cs="Arial"/>
      </w:rPr>
      <w:t>December 15</w:t>
    </w:r>
    <w:r w:rsidR="007E7821" w:rsidRPr="00B03216">
      <w:rPr>
        <w:rFonts w:ascii="Arial" w:hAnsi="Arial" w:cs="Arial"/>
      </w:rPr>
      <w:t xml:space="preserve"> / </w:t>
    </w:r>
    <w:r>
      <w:rPr>
        <w:rFonts w:ascii="Arial" w:hAnsi="Arial" w:cs="Arial"/>
      </w:rPr>
      <w:t>Jan</w:t>
    </w:r>
    <w:r w:rsidR="007E7821" w:rsidRPr="00B03216">
      <w:rPr>
        <w:rFonts w:ascii="Arial" w:hAnsi="Arial" w:cs="Arial"/>
      </w:rPr>
      <w:t>uary 1</w:t>
    </w:r>
    <w:r>
      <w:rPr>
        <w:rFonts w:ascii="Arial" w:hAnsi="Arial" w:cs="Arial"/>
      </w:rPr>
      <w:t>9</w:t>
    </w:r>
    <w:r w:rsidR="007E7821" w:rsidRPr="00B03216">
      <w:rPr>
        <w:rFonts w:ascii="Arial" w:hAnsi="Arial" w:cs="Arial"/>
      </w:rPr>
      <w:t xml:space="preserve"> / </w:t>
    </w:r>
    <w:r>
      <w:rPr>
        <w:rFonts w:ascii="Arial" w:hAnsi="Arial" w:cs="Arial"/>
      </w:rPr>
      <w:t>February</w:t>
    </w:r>
    <w:r w:rsidR="007E7821" w:rsidRPr="00B03216">
      <w:rPr>
        <w:rFonts w:ascii="Arial" w:hAnsi="Arial" w:cs="Arial"/>
      </w:rPr>
      <w:t xml:space="preserve"> 1</w:t>
    </w:r>
    <w:r>
      <w:rPr>
        <w:rFonts w:ascii="Arial" w:hAnsi="Arial" w:cs="Arial"/>
      </w:rPr>
      <w:t>6</w:t>
    </w:r>
    <w:r w:rsidR="007E7821" w:rsidRPr="00B03216">
      <w:rPr>
        <w:rFonts w:ascii="Arial" w:hAnsi="Arial" w:cs="Arial"/>
      </w:rPr>
      <w:t xml:space="preserve"> / </w:t>
    </w:r>
    <w:r>
      <w:rPr>
        <w:rFonts w:ascii="Arial" w:hAnsi="Arial" w:cs="Arial"/>
      </w:rPr>
      <w:t>March</w:t>
    </w:r>
    <w:r w:rsidR="007E7821" w:rsidRPr="00B03216">
      <w:rPr>
        <w:rFonts w:ascii="Arial" w:hAnsi="Arial" w:cs="Arial"/>
      </w:rPr>
      <w:t xml:space="preserve"> 1</w:t>
    </w:r>
    <w:r>
      <w:rPr>
        <w:rFonts w:ascii="Arial" w:hAnsi="Arial" w:cs="Arial"/>
      </w:rPr>
      <w:t>6</w:t>
    </w:r>
    <w:r w:rsidR="007E7821" w:rsidRPr="00B03216">
      <w:rPr>
        <w:rFonts w:ascii="Arial" w:hAnsi="Arial" w:cs="Arial"/>
      </w:rPr>
      <w:t xml:space="preserve"> /</w:t>
    </w:r>
    <w:r>
      <w:rPr>
        <w:rFonts w:ascii="Arial" w:hAnsi="Arial" w:cs="Arial"/>
      </w:rPr>
      <w:t xml:space="preserve"> April 20 / May 18 / June 15 / July will be in person at Annual Conference TBD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6CA17" w14:textId="77777777" w:rsidR="00A22B34" w:rsidRDefault="00A22B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640F6" w14:textId="77777777" w:rsidR="00E32DE9" w:rsidRDefault="00E32DE9" w:rsidP="007E7821">
      <w:pPr>
        <w:spacing w:after="0" w:line="240" w:lineRule="auto"/>
      </w:pPr>
      <w:r>
        <w:separator/>
      </w:r>
    </w:p>
  </w:footnote>
  <w:footnote w:type="continuationSeparator" w:id="0">
    <w:p w14:paraId="1F6403CE" w14:textId="77777777" w:rsidR="00E32DE9" w:rsidRDefault="00E32DE9" w:rsidP="007E7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13B72" w14:textId="77777777" w:rsidR="00A22B34" w:rsidRDefault="00A22B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5A7BA" w14:textId="77777777" w:rsidR="00A22B34" w:rsidRDefault="00A22B3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134F3" w14:textId="77777777" w:rsidR="00A22B34" w:rsidRDefault="00A22B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A20FF"/>
    <w:multiLevelType w:val="hybridMultilevel"/>
    <w:tmpl w:val="7A2A2326"/>
    <w:lvl w:ilvl="0" w:tplc="4058E9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DE723C"/>
    <w:multiLevelType w:val="hybridMultilevel"/>
    <w:tmpl w:val="377AC5A0"/>
    <w:lvl w:ilvl="0" w:tplc="0C50A6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8529C9"/>
    <w:multiLevelType w:val="hybridMultilevel"/>
    <w:tmpl w:val="9334B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377BF6"/>
    <w:multiLevelType w:val="hybridMultilevel"/>
    <w:tmpl w:val="7A2A2326"/>
    <w:lvl w:ilvl="0" w:tplc="4058E9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1A4"/>
    <w:rsid w:val="0003220B"/>
    <w:rsid w:val="00042E4E"/>
    <w:rsid w:val="000471F8"/>
    <w:rsid w:val="00082AA8"/>
    <w:rsid w:val="000869DB"/>
    <w:rsid w:val="000F1C0D"/>
    <w:rsid w:val="000F5369"/>
    <w:rsid w:val="00122C46"/>
    <w:rsid w:val="0012643A"/>
    <w:rsid w:val="0016402E"/>
    <w:rsid w:val="001A19A3"/>
    <w:rsid w:val="001B7EFB"/>
    <w:rsid w:val="001C5718"/>
    <w:rsid w:val="001F2F34"/>
    <w:rsid w:val="0020065A"/>
    <w:rsid w:val="00206D77"/>
    <w:rsid w:val="0024044F"/>
    <w:rsid w:val="0024777B"/>
    <w:rsid w:val="00252A65"/>
    <w:rsid w:val="0026671A"/>
    <w:rsid w:val="00270636"/>
    <w:rsid w:val="002B29E9"/>
    <w:rsid w:val="002E03CB"/>
    <w:rsid w:val="00325F2F"/>
    <w:rsid w:val="003303F7"/>
    <w:rsid w:val="00346B3B"/>
    <w:rsid w:val="00355FC2"/>
    <w:rsid w:val="00360740"/>
    <w:rsid w:val="00362E82"/>
    <w:rsid w:val="00371051"/>
    <w:rsid w:val="003713E2"/>
    <w:rsid w:val="003A3FDD"/>
    <w:rsid w:val="003A5239"/>
    <w:rsid w:val="003B3AED"/>
    <w:rsid w:val="003E46C3"/>
    <w:rsid w:val="003E7BAE"/>
    <w:rsid w:val="00420CF6"/>
    <w:rsid w:val="00453A55"/>
    <w:rsid w:val="004D3FE5"/>
    <w:rsid w:val="004D6387"/>
    <w:rsid w:val="004F3A04"/>
    <w:rsid w:val="0051356C"/>
    <w:rsid w:val="00516063"/>
    <w:rsid w:val="00537A45"/>
    <w:rsid w:val="00566FE4"/>
    <w:rsid w:val="0057211A"/>
    <w:rsid w:val="005A2591"/>
    <w:rsid w:val="005C74D7"/>
    <w:rsid w:val="005D015A"/>
    <w:rsid w:val="005E5913"/>
    <w:rsid w:val="005E6543"/>
    <w:rsid w:val="00600883"/>
    <w:rsid w:val="0060222D"/>
    <w:rsid w:val="00612D02"/>
    <w:rsid w:val="0062439C"/>
    <w:rsid w:val="006441A4"/>
    <w:rsid w:val="0064625B"/>
    <w:rsid w:val="006568CF"/>
    <w:rsid w:val="006650C2"/>
    <w:rsid w:val="006653A5"/>
    <w:rsid w:val="006A62B1"/>
    <w:rsid w:val="006E2786"/>
    <w:rsid w:val="006F1470"/>
    <w:rsid w:val="007042B8"/>
    <w:rsid w:val="00713018"/>
    <w:rsid w:val="00717946"/>
    <w:rsid w:val="00725EEB"/>
    <w:rsid w:val="00756DC5"/>
    <w:rsid w:val="00757476"/>
    <w:rsid w:val="00772FE5"/>
    <w:rsid w:val="007769CF"/>
    <w:rsid w:val="007D441A"/>
    <w:rsid w:val="007E7821"/>
    <w:rsid w:val="007F2105"/>
    <w:rsid w:val="008008A6"/>
    <w:rsid w:val="00810C6A"/>
    <w:rsid w:val="00832745"/>
    <w:rsid w:val="00835850"/>
    <w:rsid w:val="00856279"/>
    <w:rsid w:val="00863C27"/>
    <w:rsid w:val="008B4183"/>
    <w:rsid w:val="008C3B05"/>
    <w:rsid w:val="008F3385"/>
    <w:rsid w:val="009148F3"/>
    <w:rsid w:val="00946703"/>
    <w:rsid w:val="009848D9"/>
    <w:rsid w:val="009C4E66"/>
    <w:rsid w:val="009D790B"/>
    <w:rsid w:val="009F5A9D"/>
    <w:rsid w:val="00A22B34"/>
    <w:rsid w:val="00A24969"/>
    <w:rsid w:val="00A427D2"/>
    <w:rsid w:val="00A51F3C"/>
    <w:rsid w:val="00A62362"/>
    <w:rsid w:val="00A76DD6"/>
    <w:rsid w:val="00A839A8"/>
    <w:rsid w:val="00A92949"/>
    <w:rsid w:val="00AA0154"/>
    <w:rsid w:val="00AB1EA9"/>
    <w:rsid w:val="00AB6F0D"/>
    <w:rsid w:val="00AD54D2"/>
    <w:rsid w:val="00AF6F14"/>
    <w:rsid w:val="00B03216"/>
    <w:rsid w:val="00B10A37"/>
    <w:rsid w:val="00B2075D"/>
    <w:rsid w:val="00B34A05"/>
    <w:rsid w:val="00B369F5"/>
    <w:rsid w:val="00B74EEB"/>
    <w:rsid w:val="00B75CF5"/>
    <w:rsid w:val="00B84AB3"/>
    <w:rsid w:val="00B84B61"/>
    <w:rsid w:val="00BD04DE"/>
    <w:rsid w:val="00BE64B6"/>
    <w:rsid w:val="00C10CA2"/>
    <w:rsid w:val="00C507BC"/>
    <w:rsid w:val="00C649DA"/>
    <w:rsid w:val="00C76829"/>
    <w:rsid w:val="00C82EB5"/>
    <w:rsid w:val="00C874FB"/>
    <w:rsid w:val="00CB36B2"/>
    <w:rsid w:val="00CB7DB8"/>
    <w:rsid w:val="00CE79C3"/>
    <w:rsid w:val="00CF15C2"/>
    <w:rsid w:val="00D119C8"/>
    <w:rsid w:val="00D37A6A"/>
    <w:rsid w:val="00D4020F"/>
    <w:rsid w:val="00D4311A"/>
    <w:rsid w:val="00D618DF"/>
    <w:rsid w:val="00D75078"/>
    <w:rsid w:val="00D834DA"/>
    <w:rsid w:val="00DE03E0"/>
    <w:rsid w:val="00DE0D1E"/>
    <w:rsid w:val="00DF526A"/>
    <w:rsid w:val="00E03DB6"/>
    <w:rsid w:val="00E32DE9"/>
    <w:rsid w:val="00E366B3"/>
    <w:rsid w:val="00E53963"/>
    <w:rsid w:val="00E80BDD"/>
    <w:rsid w:val="00E8707F"/>
    <w:rsid w:val="00EB49D3"/>
    <w:rsid w:val="00EC2A82"/>
    <w:rsid w:val="00F0679E"/>
    <w:rsid w:val="00F1247F"/>
    <w:rsid w:val="00F44A6C"/>
    <w:rsid w:val="00F634A2"/>
    <w:rsid w:val="00F770BB"/>
    <w:rsid w:val="00F943C6"/>
    <w:rsid w:val="00FB2DE6"/>
    <w:rsid w:val="00FB55A7"/>
    <w:rsid w:val="00FE6A32"/>
    <w:rsid w:val="00FE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132F8"/>
  <w15:chartTrackingRefBased/>
  <w15:docId w15:val="{86DAF4F6-06C7-4D81-AD88-A22B9C893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105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70636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03DB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E78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821"/>
  </w:style>
  <w:style w:type="paragraph" w:styleId="Footer">
    <w:name w:val="footer"/>
    <w:basedOn w:val="Normal"/>
    <w:link w:val="FooterChar"/>
    <w:uiPriority w:val="99"/>
    <w:unhideWhenUsed/>
    <w:rsid w:val="007E78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821"/>
  </w:style>
  <w:style w:type="character" w:styleId="FollowedHyperlink">
    <w:name w:val="FollowedHyperlink"/>
    <w:basedOn w:val="DefaultParagraphFont"/>
    <w:uiPriority w:val="99"/>
    <w:semiHidden/>
    <w:unhideWhenUsed/>
    <w:rsid w:val="00612D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8627804672?pwd=dVhjbEZMUXJPMEsxT0xnZHBYeFd6Zz09" TargetMode="External"/><Relationship Id="rId13" Type="http://schemas.openxmlformats.org/officeDocument/2006/relationships/hyperlink" Target="https://bouve.northeastern.edu/institute-for-health-equity-and-social-justice-research/?ihesjr_projects=salus-populi-educating-the-judiciary-about-the-social-determinants-of-health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ndccertificationprogram.org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dc.nationaldiversitycouncil.org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dignityandrespect.org/universal-human-rights-month/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nacmnet.org/wp-content/uploads/DEI-Committee-Minutes-11-17-22.docx" TargetMode="External"/><Relationship Id="rId14" Type="http://schemas.openxmlformats.org/officeDocument/2006/relationships/hyperlink" Target="https://www.iojt.org/conference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Rand</dc:creator>
  <cp:keywords/>
  <dc:description/>
  <cp:lastModifiedBy>Roger S. Rand</cp:lastModifiedBy>
  <cp:revision>4</cp:revision>
  <cp:lastPrinted>2021-09-15T18:16:00Z</cp:lastPrinted>
  <dcterms:created xsi:type="dcterms:W3CDTF">2022-12-15T19:58:00Z</dcterms:created>
  <dcterms:modified xsi:type="dcterms:W3CDTF">2022-12-22T00:12:00Z</dcterms:modified>
</cp:coreProperties>
</file>