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29DD2" w14:textId="77777777" w:rsidR="00F50CFD" w:rsidRPr="00F50CFD" w:rsidRDefault="00F50CFD" w:rsidP="00F50CFD">
      <w:r w:rsidRPr="00F50CFD">
        <w:t xml:space="preserve">  </w:t>
      </w:r>
      <w:r w:rsidRPr="00F50CFD">
        <w:rPr>
          <w:b/>
          <w:bCs/>
        </w:rPr>
        <w:t>Work-Life Balance</w:t>
      </w:r>
      <w:r w:rsidRPr="00F50CFD">
        <w:t>: Many young workers prioritize work-life balance and value flexibility in their jobs. They are concerned about burnout, especially in fast-paced or high-demand environments. Flexible working arrangements like remote work or hybrid setups are highly desired.</w:t>
      </w:r>
    </w:p>
    <w:p w14:paraId="5FDD6E88" w14:textId="77777777" w:rsidR="00F50CFD" w:rsidRPr="00F50CFD" w:rsidRDefault="00F50CFD" w:rsidP="00F50CFD">
      <w:r w:rsidRPr="00F50CFD">
        <w:t xml:space="preserve">  </w:t>
      </w:r>
      <w:r w:rsidRPr="00F50CFD">
        <w:rPr>
          <w:b/>
          <w:bCs/>
        </w:rPr>
        <w:t>Job Security</w:t>
      </w:r>
      <w:r w:rsidRPr="00F50CFD">
        <w:t>: Economic uncertainty, automation, and the gig economy have made job security a significant concern. Young workers are worried about stable employment, career progression, and the potential for layoffs or being replaced by technology.</w:t>
      </w:r>
    </w:p>
    <w:p w14:paraId="4CE65150" w14:textId="77777777" w:rsidR="00F50CFD" w:rsidRPr="00F50CFD" w:rsidRDefault="00F50CFD" w:rsidP="00F50CFD">
      <w:r w:rsidRPr="00F50CFD">
        <w:t xml:space="preserve">  </w:t>
      </w:r>
      <w:r w:rsidRPr="00F50CFD">
        <w:rPr>
          <w:b/>
          <w:bCs/>
        </w:rPr>
        <w:t>Mental Health and Well-being</w:t>
      </w:r>
      <w:r w:rsidRPr="00F50CFD">
        <w:t>: Mental health is a growing concern, with many young workers dealing with anxiety, stress, and burnout. They are advocating for workplaces that offer mental health support, such as access to therapy, wellness programs, and a positive work culture.</w:t>
      </w:r>
    </w:p>
    <w:p w14:paraId="3ACA5835" w14:textId="77777777" w:rsidR="00F50CFD" w:rsidRPr="00F50CFD" w:rsidRDefault="00F50CFD" w:rsidP="00F50CFD">
      <w:r w:rsidRPr="00F50CFD">
        <w:t xml:space="preserve">  </w:t>
      </w:r>
      <w:r w:rsidRPr="00F50CFD">
        <w:rPr>
          <w:b/>
          <w:bCs/>
        </w:rPr>
        <w:t>Diversity, Equity, and Inclusion (DEI)</w:t>
      </w:r>
      <w:r w:rsidRPr="00F50CFD">
        <w:t>: Young workers are increasingly focused on whether their employers are genuinely committed to DEI initiatives. They are concerned about workplace discrimination, representation of minorities, and inclusive policies that ensure a fair environment for all employees.</w:t>
      </w:r>
    </w:p>
    <w:p w14:paraId="7FA6C38A" w14:textId="77777777" w:rsidR="00F50CFD" w:rsidRPr="00F50CFD" w:rsidRDefault="00F50CFD" w:rsidP="00F50CFD">
      <w:r w:rsidRPr="00F50CFD">
        <w:t xml:space="preserve">  </w:t>
      </w:r>
      <w:r w:rsidRPr="00F50CFD">
        <w:rPr>
          <w:b/>
          <w:bCs/>
        </w:rPr>
        <w:t>Career Development and Growth Opportunities</w:t>
      </w:r>
      <w:r w:rsidRPr="00F50CFD">
        <w:t>: Many young workers seek continuous learning and professional development. They are concerned about stagnation and expect their employers to offer clear career paths, training programs, and opportunities for advancement.</w:t>
      </w:r>
    </w:p>
    <w:p w14:paraId="1AEB06AB" w14:textId="53074E0E" w:rsidR="00F61FBC" w:rsidRDefault="00AE6A70">
      <w:r>
        <w:t xml:space="preserve">From ChatGPT </w:t>
      </w:r>
      <w:r w:rsidR="006B06B3">
        <w:t>9/19/2024</w:t>
      </w:r>
    </w:p>
    <w:sectPr w:rsidR="00F61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FD"/>
    <w:rsid w:val="000D66C5"/>
    <w:rsid w:val="0053012A"/>
    <w:rsid w:val="005F5BD2"/>
    <w:rsid w:val="006801C0"/>
    <w:rsid w:val="006B06B3"/>
    <w:rsid w:val="00AB0A4C"/>
    <w:rsid w:val="00AE6A70"/>
    <w:rsid w:val="00F50CFD"/>
    <w:rsid w:val="00F6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A9DAD"/>
  <w15:chartTrackingRefBased/>
  <w15:docId w15:val="{5399496D-9FC3-4A8C-BAC9-4CA44071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ajorBidi"/>
        <w:color w:val="000000" w:themeColor="text1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CFD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CFD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CFD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CFD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CFD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CFD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CFD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CFD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CFD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CFD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CFD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CFD"/>
    <w:rPr>
      <w:rFonts w:asciiTheme="minorHAnsi" w:eastAsiaTheme="majorEastAsia" w:hAnsiTheme="minorHAns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CFD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CFD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CFD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CFD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CFD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CFD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CFD"/>
    <w:pPr>
      <w:spacing w:after="80" w:line="240" w:lineRule="auto"/>
      <w:contextualSpacing/>
    </w:pPr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CFD"/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CFD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CFD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C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3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1217</Characters>
  <Application>Microsoft Office Word</Application>
  <DocSecurity>0</DocSecurity>
  <Lines>21</Lines>
  <Paragraphs>7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Kiefer</dc:creator>
  <cp:keywords/>
  <dc:description/>
  <cp:lastModifiedBy>Peter Kiefer</cp:lastModifiedBy>
  <cp:revision>3</cp:revision>
  <dcterms:created xsi:type="dcterms:W3CDTF">2024-09-19T10:26:00Z</dcterms:created>
  <dcterms:modified xsi:type="dcterms:W3CDTF">2024-12-13T11:26:00Z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acb7f3d9-8041-46bd-83db-c99800b877c3</vt:lpwstr>
  </property>
</Properties>
</file>