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54017" w14:paraId="310009F0" w14:textId="496A912D">
      <w:r>
        <w:rPr>
          <w:noProof/>
        </w:rPr>
        <w:drawing>
          <wp:inline distT="0" distB="0" distL="0" distR="0">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180904" name="Picture 1"/>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rsidR="00613EE9" w14:paraId="185034C8" w14:textId="5805906E"/>
    <w:p w:rsidR="00613EE9" w:rsidRPr="00086794" w:rsidP="00613EE9" w14:paraId="2F76BC2F" w14:textId="77777777">
      <w:pPr>
        <w:jc w:val="center"/>
        <w:rPr>
          <w:b/>
          <w:bCs/>
          <w:sz w:val="36"/>
          <w:szCs w:val="36"/>
        </w:rPr>
      </w:pPr>
      <w:r w:rsidRPr="00086794">
        <w:rPr>
          <w:b/>
          <w:bCs/>
          <w:sz w:val="36"/>
          <w:szCs w:val="36"/>
        </w:rPr>
        <w:t>FULLFILLING THE PROMISE OF JUSTICE FOR ALL IN AMERICA</w:t>
      </w:r>
    </w:p>
    <w:p w:rsidR="00613EE9" w:rsidP="00613EE9" w14:paraId="791E31E2" w14:textId="77777777">
      <w:pPr>
        <w:jc w:val="center"/>
        <w:rPr>
          <w:sz w:val="32"/>
          <w:szCs w:val="32"/>
        </w:rPr>
      </w:pPr>
      <w:r>
        <w:rPr>
          <w:sz w:val="32"/>
          <w:szCs w:val="32"/>
        </w:rPr>
        <w:t>CONFERENCE DEVELOPMENT COMMITTEE MEETING</w:t>
      </w:r>
      <w:r>
        <w:rPr>
          <w:sz w:val="32"/>
          <w:szCs w:val="32"/>
        </w:rPr>
        <w:tab/>
      </w:r>
    </w:p>
    <w:p w:rsidR="00613EE9" w:rsidP="00613EE9" w14:paraId="6C67FCBE" w14:textId="77777777">
      <w:pPr>
        <w:jc w:val="center"/>
        <w:rPr>
          <w:sz w:val="32"/>
          <w:szCs w:val="32"/>
        </w:rPr>
      </w:pPr>
      <w:r>
        <w:rPr>
          <w:sz w:val="32"/>
          <w:szCs w:val="32"/>
        </w:rPr>
        <w:t>Tuesday March 14, 2023</w:t>
      </w:r>
    </w:p>
    <w:p w:rsidR="00613EE9" w:rsidP="00613EE9" w14:paraId="166CB100" w14:textId="6C57E381">
      <w:pPr>
        <w:jc w:val="center"/>
        <w:rPr>
          <w:sz w:val="32"/>
          <w:szCs w:val="32"/>
        </w:rPr>
      </w:pPr>
      <w:r>
        <w:rPr>
          <w:sz w:val="32"/>
          <w:szCs w:val="32"/>
        </w:rPr>
        <w:t xml:space="preserve"> Minutes</w:t>
      </w:r>
    </w:p>
    <w:p w:rsidR="00613EE9" w:rsidP="00613EE9" w14:paraId="02BFCE05" w14:textId="6B6F5B2D">
      <w:pPr>
        <w:pStyle w:val="ListParagraph"/>
        <w:numPr>
          <w:ilvl w:val="0"/>
          <w:numId w:val="1"/>
        </w:numPr>
        <w:rPr>
          <w:sz w:val="32"/>
          <w:szCs w:val="32"/>
        </w:rPr>
      </w:pPr>
      <w:r>
        <w:rPr>
          <w:sz w:val="32"/>
          <w:szCs w:val="32"/>
        </w:rPr>
        <w:t xml:space="preserve"> Chair called the meeting to order at 2:03 p.m. EDT.  In attendance:  Stacey Fields, Roger Rand, Melinda Brooks, Kevin Bowling, Erin Carr, Janet Cornell, Joe Tommasino, Kathy Griffin, Jude Del Preore, Kelly Hutton, Jeffrey Tsunekawa, Dawn Palermo, Mark Dalton and Rick Pierce</w:t>
      </w:r>
    </w:p>
    <w:p w:rsidR="00613EE9" w:rsidP="00613EE9" w14:paraId="2A09CADB" w14:textId="5579CF2F">
      <w:pPr>
        <w:pStyle w:val="ListParagraph"/>
        <w:numPr>
          <w:ilvl w:val="0"/>
          <w:numId w:val="1"/>
        </w:numPr>
        <w:rPr>
          <w:sz w:val="32"/>
          <w:szCs w:val="32"/>
        </w:rPr>
      </w:pPr>
      <w:r>
        <w:rPr>
          <w:sz w:val="32"/>
          <w:szCs w:val="32"/>
        </w:rPr>
        <w:t xml:space="preserve">Rick asked for feedback regarding the February Midyear conference in Minneapolis.  Jude provided by quantitative data that scored the overall conference an 8.29 out of 10 (those who completed the post conference evaluation), and the workshops at 4.5 or better out of 5.  Kevin noted in his conversation with those who attended the Midyear and his ICM instruction that all ICM instructors should encourage people to join and attend NACM events and conversely we would offer the same encouragement toward ICM courses.  Janet mentioned the desire for developing a power point for ICM instructors defining CORE and NACM for attendees. </w:t>
      </w:r>
    </w:p>
    <w:p w:rsidR="00775D86" w:rsidP="00613EE9" w14:paraId="3D0E1A9C" w14:textId="080097E5">
      <w:pPr>
        <w:pStyle w:val="ListParagraph"/>
        <w:numPr>
          <w:ilvl w:val="0"/>
          <w:numId w:val="1"/>
        </w:numPr>
        <w:rPr>
          <w:sz w:val="32"/>
          <w:szCs w:val="32"/>
        </w:rPr>
      </w:pPr>
      <w:r>
        <w:rPr>
          <w:sz w:val="32"/>
          <w:szCs w:val="32"/>
        </w:rPr>
        <w:t xml:space="preserve">Rick provided an overview to the upcoming Annual conference in Tampa, noting the agenda and the Tuesday night social at Armature Works.  </w:t>
      </w:r>
    </w:p>
    <w:p w:rsidR="00775D86" w:rsidP="00613EE9" w14:paraId="19CFCEA9" w14:textId="0ACEA2EF">
      <w:pPr>
        <w:pStyle w:val="ListParagraph"/>
        <w:numPr>
          <w:ilvl w:val="0"/>
          <w:numId w:val="1"/>
        </w:numPr>
        <w:rPr>
          <w:sz w:val="32"/>
          <w:szCs w:val="32"/>
        </w:rPr>
      </w:pPr>
      <w:r>
        <w:rPr>
          <w:sz w:val="32"/>
          <w:szCs w:val="32"/>
        </w:rPr>
        <w:t xml:space="preserve">Communications updates:  Dawn and Melinda provided updates and deadlines for the upcoming issue(s) of </w:t>
      </w:r>
      <w:r>
        <w:rPr>
          <w:sz w:val="32"/>
          <w:szCs w:val="32"/>
          <w:u w:val="single"/>
        </w:rPr>
        <w:t xml:space="preserve">The Court </w:t>
      </w:r>
      <w:r>
        <w:rPr>
          <w:sz w:val="32"/>
          <w:szCs w:val="32"/>
          <w:u w:val="single"/>
        </w:rPr>
        <w:t xml:space="preserve">Manager.  </w:t>
      </w:r>
      <w:r>
        <w:rPr>
          <w:sz w:val="32"/>
          <w:szCs w:val="32"/>
        </w:rPr>
        <w:t xml:space="preserve">Janet did the same with regards to </w:t>
      </w:r>
      <w:r>
        <w:rPr>
          <w:i/>
          <w:iCs/>
          <w:sz w:val="32"/>
          <w:szCs w:val="32"/>
        </w:rPr>
        <w:t>The Court Express.</w:t>
      </w:r>
    </w:p>
    <w:p w:rsidR="009B6D03" w:rsidP="00613EE9" w14:paraId="47CA1366" w14:textId="057D5922">
      <w:pPr>
        <w:pStyle w:val="ListParagraph"/>
        <w:numPr>
          <w:ilvl w:val="0"/>
          <w:numId w:val="1"/>
        </w:numPr>
        <w:rPr>
          <w:sz w:val="32"/>
          <w:szCs w:val="32"/>
        </w:rPr>
      </w:pPr>
      <w:r w:rsidRPr="009B6D03">
        <w:rPr>
          <w:sz w:val="32"/>
          <w:szCs w:val="32"/>
        </w:rPr>
        <w:t>Roger noted NACM is using a new website management company and is in the final stages of completing the site and pages for the NACM CORE.  The Board will vote to approve funding for this website management company in July.</w:t>
      </w:r>
      <w:r>
        <w:rPr>
          <w:sz w:val="32"/>
          <w:szCs w:val="32"/>
        </w:rPr>
        <w:t xml:space="preserve">  </w:t>
      </w:r>
      <w:r w:rsidRPr="009B6D03">
        <w:rPr>
          <w:sz w:val="32"/>
          <w:szCs w:val="32"/>
        </w:rPr>
        <w:t>Kathy mentioned the 1</w:t>
      </w:r>
      <w:r w:rsidRPr="009B6D03">
        <w:rPr>
          <w:sz w:val="32"/>
          <w:szCs w:val="32"/>
          <w:vertAlign w:val="superscript"/>
        </w:rPr>
        <w:t>st</w:t>
      </w:r>
      <w:r w:rsidRPr="009B6D03">
        <w:rPr>
          <w:sz w:val="32"/>
          <w:szCs w:val="32"/>
        </w:rPr>
        <w:t xml:space="preserve"> Book club webinar will be on March 27.  Jeffrey also shared some of his presidential duties in presenting and attending NACM partner events.  </w:t>
      </w:r>
    </w:p>
    <w:p w:rsidR="009B6D03" w:rsidP="00613EE9" w14:paraId="34D11CDB" w14:textId="28E17877">
      <w:pPr>
        <w:pStyle w:val="ListParagraph"/>
        <w:numPr>
          <w:ilvl w:val="0"/>
          <w:numId w:val="1"/>
        </w:numPr>
        <w:rPr>
          <w:sz w:val="32"/>
          <w:szCs w:val="32"/>
        </w:rPr>
      </w:pPr>
      <w:r>
        <w:rPr>
          <w:sz w:val="32"/>
          <w:szCs w:val="32"/>
        </w:rPr>
        <w:t>Next meeting is t set for Tuesday April 11 at 2 p.m. EDT.  Meeting adjourned at 2:56 p.m. EDT.</w:t>
      </w:r>
    </w:p>
    <w:p w:rsidR="009B6D03" w:rsidP="009B6D03" w14:paraId="6CD732FC" w14:textId="2E7A1E59">
      <w:pPr>
        <w:rPr>
          <w:sz w:val="32"/>
          <w:szCs w:val="32"/>
        </w:rPr>
      </w:pPr>
    </w:p>
    <w:p w:rsidR="009B6D03" w:rsidP="009B6D03" w14:paraId="1DEB0E4E" w14:textId="1C082151">
      <w:pPr>
        <w:rPr>
          <w:sz w:val="32"/>
          <w:szCs w:val="32"/>
        </w:rPr>
      </w:pPr>
      <w:r>
        <w:rPr>
          <w:sz w:val="32"/>
          <w:szCs w:val="32"/>
        </w:rPr>
        <w:t>Respectfully submitted</w:t>
      </w:r>
    </w:p>
    <w:p w:rsidR="009B6D03" w:rsidP="009B6D03" w14:paraId="7EF2CEF4" w14:textId="43FA5F20">
      <w:pPr>
        <w:rPr>
          <w:sz w:val="32"/>
          <w:szCs w:val="32"/>
        </w:rPr>
      </w:pPr>
    </w:p>
    <w:p w:rsidR="009B6D03" w:rsidRPr="009B6D03" w:rsidP="009B6D03" w14:paraId="77202B75" w14:textId="6EBC4F5F">
      <w:pPr>
        <w:rPr>
          <w:sz w:val="32"/>
          <w:szCs w:val="32"/>
        </w:rPr>
      </w:pPr>
      <w:r>
        <w:rPr>
          <w:sz w:val="32"/>
          <w:szCs w:val="32"/>
        </w:rPr>
        <w:t>Rick Pierce, Conference Development Chair</w:t>
      </w:r>
    </w:p>
    <w:p w:rsidR="00613EE9" w:rsidP="00613EE9" w14:paraId="6882B981" w14:textId="77777777">
      <w:pPr>
        <w:jc w:val="cente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588675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13DF0E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5416BA9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6F87F7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7033DE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81" w14:paraId="201585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CA1439"/>
    <w:multiLevelType w:val="hybridMultilevel"/>
    <w:tmpl w:val="57EEA0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E9"/>
    <w:rsid w:val="00086794"/>
    <w:rsid w:val="000B7067"/>
    <w:rsid w:val="000F1C08"/>
    <w:rsid w:val="00121A8A"/>
    <w:rsid w:val="004B4F5F"/>
    <w:rsid w:val="00613EE9"/>
    <w:rsid w:val="00775D86"/>
    <w:rsid w:val="009B6D03"/>
    <w:rsid w:val="00B03FFB"/>
    <w:rsid w:val="00C54017"/>
    <w:rsid w:val="00D819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EE9"/>
    <w:pPr>
      <w:ind w:left="720"/>
      <w:contextualSpacing/>
    </w:pPr>
  </w:style>
  <w:style w:type="paragraph" w:styleId="Header">
    <w:name w:val="header"/>
    <w:basedOn w:val="Normal"/>
    <w:link w:val="HeaderChar"/>
    <w:uiPriority w:val="99"/>
    <w:unhideWhenUsed/>
    <w:rsid w:val="00D8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981"/>
  </w:style>
  <w:style w:type="paragraph" w:styleId="Footer">
    <w:name w:val="footer"/>
    <w:basedOn w:val="Normal"/>
    <w:link w:val="FooterChar"/>
    <w:uiPriority w:val="99"/>
    <w:unhideWhenUsed/>
    <w:rsid w:val="00D8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2023-03-20T20:17:28Z</dcterms:created>
  <dcterms:modified xsi:type="dcterms:W3CDTF">2023-03-20T20:17:28Z</dcterms:modified>
</cp:coreProperties>
</file>