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34571" w14:textId="506A0646" w:rsidR="00786312" w:rsidRDefault="00786312">
      <w:r w:rsidRPr="00B2391A">
        <w:rPr>
          <w:noProof/>
        </w:rPr>
        <w:drawing>
          <wp:inline distT="0" distB="0" distL="0" distR="0" wp14:anchorId="7761E575" wp14:editId="01ACB98F">
            <wp:extent cx="5943600" cy="650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650240"/>
                    </a:xfrm>
                    <a:prstGeom prst="rect">
                      <a:avLst/>
                    </a:prstGeom>
                    <a:noFill/>
                    <a:ln>
                      <a:noFill/>
                    </a:ln>
                  </pic:spPr>
                </pic:pic>
              </a:graphicData>
            </a:graphic>
          </wp:inline>
        </w:drawing>
      </w:r>
    </w:p>
    <w:p w14:paraId="681BF1CB" w14:textId="26E99907" w:rsidR="00786312" w:rsidRPr="00284A6E" w:rsidRDefault="00786312" w:rsidP="00786312">
      <w:pPr>
        <w:jc w:val="center"/>
        <w:rPr>
          <w:sz w:val="36"/>
          <w:szCs w:val="36"/>
        </w:rPr>
      </w:pPr>
      <w:r w:rsidRPr="00284A6E">
        <w:rPr>
          <w:sz w:val="36"/>
          <w:szCs w:val="36"/>
        </w:rPr>
        <w:t xml:space="preserve">NACM CORE </w:t>
      </w:r>
      <w:r w:rsidR="00F95854" w:rsidRPr="00284A6E">
        <w:rPr>
          <w:sz w:val="36"/>
          <w:szCs w:val="36"/>
        </w:rPr>
        <w:t>Subc</w:t>
      </w:r>
      <w:r w:rsidRPr="00284A6E">
        <w:rPr>
          <w:sz w:val="36"/>
          <w:szCs w:val="36"/>
        </w:rPr>
        <w:t>ommittee Meeting</w:t>
      </w:r>
      <w:r w:rsidR="00F51E82" w:rsidRPr="00284A6E">
        <w:rPr>
          <w:sz w:val="36"/>
          <w:szCs w:val="36"/>
        </w:rPr>
        <w:t xml:space="preserve"> Agenda</w:t>
      </w:r>
    </w:p>
    <w:p w14:paraId="55AED478" w14:textId="517DC910" w:rsidR="00F51E82" w:rsidRPr="00284A6E" w:rsidRDefault="00D91B26" w:rsidP="00F51E82">
      <w:pPr>
        <w:jc w:val="center"/>
        <w:rPr>
          <w:sz w:val="36"/>
          <w:szCs w:val="36"/>
        </w:rPr>
      </w:pPr>
      <w:r w:rsidRPr="00284A6E">
        <w:rPr>
          <w:sz w:val="36"/>
          <w:szCs w:val="36"/>
        </w:rPr>
        <w:t>August 25</w:t>
      </w:r>
      <w:r w:rsidR="00F51E82" w:rsidRPr="00284A6E">
        <w:rPr>
          <w:sz w:val="36"/>
          <w:szCs w:val="36"/>
        </w:rPr>
        <w:t>, 2021</w:t>
      </w:r>
    </w:p>
    <w:p w14:paraId="77534069" w14:textId="77777777" w:rsidR="00F51E82" w:rsidRPr="00F51E82" w:rsidRDefault="00F51E82" w:rsidP="00F51E82">
      <w:pPr>
        <w:shd w:val="clear" w:color="auto" w:fill="F3F2F2"/>
        <w:spacing w:after="0" w:line="240" w:lineRule="auto"/>
        <w:textAlignment w:val="baseline"/>
        <w:rPr>
          <w:rFonts w:ascii="open-sans" w:eastAsia="Times New Roman" w:hAnsi="open-sans" w:cs="Times New Roman"/>
          <w:color w:val="635D5C"/>
          <w:sz w:val="21"/>
          <w:szCs w:val="21"/>
        </w:rPr>
      </w:pPr>
      <w:r w:rsidRPr="00F51E82">
        <w:rPr>
          <w:rFonts w:ascii="inherit" w:eastAsia="Times New Roman" w:hAnsi="inherit" w:cs="Times New Roman"/>
          <w:b/>
          <w:bCs/>
          <w:color w:val="635D5C"/>
          <w:sz w:val="21"/>
          <w:szCs w:val="21"/>
          <w:bdr w:val="none" w:sz="0" w:space="0" w:color="auto" w:frame="1"/>
        </w:rPr>
        <w:t>Meeting Schedule:</w:t>
      </w:r>
      <w:r w:rsidRPr="00F51E82">
        <w:rPr>
          <w:rFonts w:ascii="open-sans" w:eastAsia="Times New Roman" w:hAnsi="open-sans" w:cs="Times New Roman"/>
          <w:color w:val="635D5C"/>
          <w:sz w:val="21"/>
          <w:szCs w:val="21"/>
        </w:rPr>
        <w:t> Fourth Wednesday of each month at 3:00 PM ET. All meetings held via Zoom.</w:t>
      </w:r>
    </w:p>
    <w:p w14:paraId="4FDAE558" w14:textId="484A21A3" w:rsidR="00F51E82" w:rsidRDefault="00AA416E" w:rsidP="00F51E82">
      <w:pPr>
        <w:spacing w:after="0" w:line="240" w:lineRule="auto"/>
        <w:rPr>
          <w:rFonts w:ascii="open-sans" w:eastAsia="Times New Roman" w:hAnsi="open-sans" w:cs="Times New Roman"/>
          <w:b/>
          <w:bCs/>
          <w:color w:val="635D5C"/>
          <w:sz w:val="21"/>
          <w:szCs w:val="21"/>
          <w:bdr w:val="none" w:sz="0" w:space="0" w:color="auto" w:frame="1"/>
          <w:shd w:val="clear" w:color="auto" w:fill="F3F2F2"/>
        </w:rPr>
      </w:pPr>
      <w:hyperlink r:id="rId6" w:history="1">
        <w:r w:rsidR="00F51E82" w:rsidRPr="00F51E82">
          <w:rPr>
            <w:rFonts w:ascii="open-sans" w:eastAsia="Times New Roman" w:hAnsi="open-sans" w:cs="Times New Roman"/>
            <w:b/>
            <w:bCs/>
            <w:color w:val="ACA3A3"/>
            <w:sz w:val="21"/>
            <w:szCs w:val="21"/>
            <w:u w:val="single"/>
            <w:bdr w:val="none" w:sz="0" w:space="0" w:color="auto" w:frame="1"/>
            <w:shd w:val="clear" w:color="auto" w:fill="F3F2F2"/>
          </w:rPr>
          <w:t>Zoom Core® Subcommittee Meeting</w:t>
        </w:r>
      </w:hyperlink>
    </w:p>
    <w:p w14:paraId="5EF94DA5" w14:textId="77777777" w:rsidR="00F51E82" w:rsidRPr="00F51E82" w:rsidRDefault="00F51E82" w:rsidP="00F51E82">
      <w:pPr>
        <w:spacing w:after="0" w:line="240" w:lineRule="auto"/>
        <w:rPr>
          <w:rFonts w:ascii="open-sans" w:eastAsia="Times New Roman" w:hAnsi="open-sans" w:cs="Times New Roman"/>
          <w:b/>
          <w:bCs/>
          <w:color w:val="635D5C"/>
          <w:sz w:val="21"/>
          <w:szCs w:val="21"/>
          <w:bdr w:val="none" w:sz="0" w:space="0" w:color="auto" w:frame="1"/>
          <w:shd w:val="clear" w:color="auto" w:fill="F3F2F2"/>
        </w:rPr>
      </w:pPr>
    </w:p>
    <w:p w14:paraId="2B86DF04" w14:textId="0B9B2F31" w:rsidR="00F51E82" w:rsidRDefault="00F51E82" w:rsidP="00F51E82">
      <w:pPr>
        <w:jc w:val="center"/>
        <w:rPr>
          <w:sz w:val="40"/>
          <w:szCs w:val="40"/>
        </w:rPr>
      </w:pPr>
      <w:r w:rsidRPr="00F51E82">
        <w:rPr>
          <w:rFonts w:ascii="open-sans" w:eastAsia="Times New Roman" w:hAnsi="open-sans" w:cs="Times New Roman"/>
          <w:b/>
          <w:bCs/>
          <w:color w:val="635D5C"/>
          <w:sz w:val="21"/>
          <w:szCs w:val="21"/>
          <w:bdr w:val="none" w:sz="0" w:space="0" w:color="auto" w:frame="1"/>
          <w:shd w:val="clear" w:color="auto" w:fill="F3F2F2"/>
        </w:rPr>
        <w:t>Meeting ID: 958 0003 0771</w:t>
      </w:r>
      <w:r w:rsidRPr="00F51E82">
        <w:rPr>
          <w:rFonts w:ascii="open-sans" w:eastAsia="Times New Roman" w:hAnsi="open-sans" w:cs="Times New Roman"/>
          <w:b/>
          <w:bCs/>
          <w:color w:val="635D5C"/>
          <w:sz w:val="21"/>
          <w:szCs w:val="21"/>
          <w:bdr w:val="none" w:sz="0" w:space="0" w:color="auto" w:frame="1"/>
          <w:shd w:val="clear" w:color="auto" w:fill="F3F2F2"/>
        </w:rPr>
        <w:br/>
        <w:t>Passcode: 814708</w:t>
      </w:r>
      <w:r w:rsidRPr="00F51E82">
        <w:rPr>
          <w:rFonts w:ascii="open-sans" w:eastAsia="Times New Roman" w:hAnsi="open-sans" w:cs="Times New Roman"/>
          <w:b/>
          <w:bCs/>
          <w:color w:val="635D5C"/>
          <w:sz w:val="21"/>
          <w:szCs w:val="21"/>
          <w:bdr w:val="none" w:sz="0" w:space="0" w:color="auto" w:frame="1"/>
          <w:shd w:val="clear" w:color="auto" w:fill="F3F2F2"/>
        </w:rPr>
        <w:br/>
      </w:r>
      <w:hyperlink r:id="rId7" w:history="1">
        <w:r w:rsidRPr="00F51E82">
          <w:rPr>
            <w:rFonts w:ascii="open-sans" w:eastAsia="Times New Roman" w:hAnsi="open-sans" w:cs="Times New Roman"/>
            <w:b/>
            <w:bCs/>
            <w:color w:val="ACA3A3"/>
            <w:sz w:val="21"/>
            <w:szCs w:val="21"/>
            <w:u w:val="single"/>
            <w:bdr w:val="none" w:sz="0" w:space="0" w:color="auto" w:frame="1"/>
            <w:shd w:val="clear" w:color="auto" w:fill="F3F2F2"/>
          </w:rPr>
          <w:t>Find your local number</w:t>
        </w:r>
      </w:hyperlink>
    </w:p>
    <w:p w14:paraId="717E2CDC" w14:textId="108BE0A5" w:rsidR="00F51E82" w:rsidRPr="00F51E82" w:rsidRDefault="00F51E82" w:rsidP="00F51E82">
      <w:pPr>
        <w:shd w:val="clear" w:color="auto" w:fill="F3F2F2"/>
        <w:spacing w:after="0" w:line="450" w:lineRule="atLeast"/>
        <w:textAlignment w:val="baseline"/>
        <w:outlineLvl w:val="3"/>
        <w:rPr>
          <w:rFonts w:ascii="merriweather" w:eastAsia="Times New Roman" w:hAnsi="merriweather" w:cs="Times New Roman"/>
          <w:color w:val="635D5C"/>
          <w:sz w:val="26"/>
          <w:szCs w:val="26"/>
        </w:rPr>
      </w:pPr>
      <w:r w:rsidRPr="00F51E82">
        <w:rPr>
          <w:rFonts w:ascii="merriweather" w:eastAsia="Times New Roman" w:hAnsi="merriweather" w:cs="Times New Roman"/>
          <w:color w:val="635D5C"/>
          <w:sz w:val="26"/>
          <w:szCs w:val="26"/>
        </w:rPr>
        <w:t>NACM launched the </w:t>
      </w:r>
      <w:hyperlink r:id="rId8" w:history="1">
        <w:r w:rsidRPr="00F51E82">
          <w:rPr>
            <w:rFonts w:ascii="merriweather" w:eastAsia="Times New Roman" w:hAnsi="merriweather" w:cs="Times New Roman"/>
            <w:color w:val="635D5C"/>
            <w:sz w:val="26"/>
            <w:szCs w:val="26"/>
            <w:u w:val="single"/>
            <w:bdr w:val="none" w:sz="0" w:space="0" w:color="auto" w:frame="1"/>
          </w:rPr>
          <w:t>Core </w:t>
        </w:r>
      </w:hyperlink>
      <w:r w:rsidRPr="00F51E82">
        <w:rPr>
          <w:rFonts w:ascii="merriweather" w:eastAsia="Times New Roman" w:hAnsi="merriweather" w:cs="Times New Roman"/>
          <w:color w:val="635D5C"/>
          <w:sz w:val="26"/>
          <w:szCs w:val="26"/>
        </w:rPr>
        <w:t>to promote the interests and further the education of court management professionals. The goal and intent in promoting these new competencies goes beyond providing competencies for professionals working in court administration but to also promote excellence in the administration of justice and court management. This sub-committee is responsible for maintaining and promoting </w:t>
      </w:r>
      <w:hyperlink r:id="rId9" w:history="1">
        <w:r w:rsidRPr="00F51E82">
          <w:rPr>
            <w:rFonts w:ascii="merriweather" w:eastAsia="Times New Roman" w:hAnsi="merriweather" w:cs="Times New Roman"/>
            <w:color w:val="635D5C"/>
            <w:sz w:val="26"/>
            <w:szCs w:val="26"/>
            <w:u w:val="single"/>
            <w:bdr w:val="none" w:sz="0" w:space="0" w:color="auto" w:frame="1"/>
          </w:rPr>
          <w:t>NACM's Core®</w:t>
        </w:r>
      </w:hyperlink>
      <w:r w:rsidRPr="00F51E82">
        <w:rPr>
          <w:rFonts w:ascii="merriweather" w:eastAsia="Times New Roman" w:hAnsi="merriweather" w:cs="Times New Roman"/>
          <w:color w:val="635D5C"/>
          <w:sz w:val="26"/>
          <w:szCs w:val="26"/>
        </w:rPr>
        <w:t>.</w:t>
      </w:r>
    </w:p>
    <w:p w14:paraId="6B522E4B" w14:textId="77777777" w:rsidR="00F51E82" w:rsidRDefault="00F51E82" w:rsidP="00F51E82">
      <w:pPr>
        <w:pStyle w:val="ListParagraph"/>
        <w:ind w:left="1080"/>
        <w:rPr>
          <w:rFonts w:cstheme="minorHAnsi"/>
          <w:sz w:val="32"/>
          <w:szCs w:val="32"/>
        </w:rPr>
      </w:pPr>
    </w:p>
    <w:p w14:paraId="7DADE141" w14:textId="52CCFA52" w:rsidR="00F51E82" w:rsidRPr="00284A6E" w:rsidRDefault="00F51E82" w:rsidP="00805781">
      <w:pPr>
        <w:pStyle w:val="ListParagraph"/>
        <w:numPr>
          <w:ilvl w:val="0"/>
          <w:numId w:val="1"/>
        </w:numPr>
        <w:rPr>
          <w:rFonts w:cstheme="minorHAnsi"/>
          <w:sz w:val="28"/>
          <w:szCs w:val="28"/>
        </w:rPr>
      </w:pPr>
      <w:r w:rsidRPr="00284A6E">
        <w:rPr>
          <w:rFonts w:cstheme="minorHAnsi"/>
          <w:sz w:val="28"/>
          <w:szCs w:val="28"/>
        </w:rPr>
        <w:t>Introductions</w:t>
      </w:r>
    </w:p>
    <w:p w14:paraId="1CABFA6D" w14:textId="7A62AF60" w:rsidR="00B735B7" w:rsidRPr="00284A6E" w:rsidRDefault="00B735B7" w:rsidP="00805781">
      <w:pPr>
        <w:pStyle w:val="ListParagraph"/>
        <w:numPr>
          <w:ilvl w:val="0"/>
          <w:numId w:val="1"/>
        </w:numPr>
        <w:rPr>
          <w:rFonts w:cstheme="minorHAnsi"/>
          <w:sz w:val="28"/>
          <w:szCs w:val="28"/>
        </w:rPr>
      </w:pPr>
      <w:r w:rsidRPr="00284A6E">
        <w:rPr>
          <w:rFonts w:cstheme="minorHAnsi"/>
          <w:sz w:val="28"/>
          <w:szCs w:val="28"/>
        </w:rPr>
        <w:t>Notes from July 28, 2021 meeting</w:t>
      </w:r>
    </w:p>
    <w:p w14:paraId="31BA9F2B" w14:textId="77777777" w:rsidR="00284A6E" w:rsidRPr="00284A6E" w:rsidRDefault="00284A6E" w:rsidP="00284A6E">
      <w:pPr>
        <w:pStyle w:val="ListParagraph"/>
        <w:numPr>
          <w:ilvl w:val="0"/>
          <w:numId w:val="1"/>
        </w:numPr>
        <w:rPr>
          <w:rFonts w:cstheme="minorHAnsi"/>
          <w:sz w:val="28"/>
          <w:szCs w:val="28"/>
        </w:rPr>
      </w:pPr>
      <w:r w:rsidRPr="00284A6E">
        <w:rPr>
          <w:rFonts w:cstheme="minorHAnsi"/>
          <w:sz w:val="28"/>
          <w:szCs w:val="28"/>
        </w:rPr>
        <w:t>Liaison to Communications Committee - Jeff</w:t>
      </w:r>
    </w:p>
    <w:p w14:paraId="06962ED3" w14:textId="7B04A6F3" w:rsidR="00805781" w:rsidRPr="00284A6E" w:rsidRDefault="00805781" w:rsidP="00805781">
      <w:pPr>
        <w:pStyle w:val="ListParagraph"/>
        <w:numPr>
          <w:ilvl w:val="0"/>
          <w:numId w:val="1"/>
        </w:numPr>
        <w:rPr>
          <w:rFonts w:cstheme="minorHAnsi"/>
          <w:sz w:val="28"/>
          <w:szCs w:val="28"/>
        </w:rPr>
      </w:pPr>
      <w:r w:rsidRPr="00284A6E">
        <w:rPr>
          <w:rFonts w:cstheme="minorHAnsi"/>
          <w:sz w:val="28"/>
          <w:szCs w:val="28"/>
        </w:rPr>
        <w:t>CORE Champion update</w:t>
      </w:r>
      <w:r w:rsidR="00284A6E" w:rsidRPr="00284A6E">
        <w:rPr>
          <w:rFonts w:cstheme="minorHAnsi"/>
          <w:sz w:val="28"/>
          <w:szCs w:val="28"/>
        </w:rPr>
        <w:t xml:space="preserve"> </w:t>
      </w:r>
      <w:r w:rsidRPr="00284A6E">
        <w:rPr>
          <w:rFonts w:cstheme="minorHAnsi"/>
          <w:sz w:val="28"/>
          <w:szCs w:val="28"/>
        </w:rPr>
        <w:t>-</w:t>
      </w:r>
      <w:r w:rsidR="00284A6E" w:rsidRPr="00284A6E">
        <w:rPr>
          <w:rFonts w:cstheme="minorHAnsi"/>
          <w:sz w:val="28"/>
          <w:szCs w:val="28"/>
        </w:rPr>
        <w:t xml:space="preserve"> </w:t>
      </w:r>
      <w:r w:rsidRPr="00284A6E">
        <w:rPr>
          <w:rFonts w:cstheme="minorHAnsi"/>
          <w:sz w:val="28"/>
          <w:szCs w:val="28"/>
        </w:rPr>
        <w:t>Kelly</w:t>
      </w:r>
    </w:p>
    <w:p w14:paraId="46DEEB91" w14:textId="0BFD9B1F" w:rsidR="00F51E82" w:rsidRDefault="00F51E82" w:rsidP="00024529">
      <w:pPr>
        <w:pStyle w:val="ListParagraph"/>
        <w:numPr>
          <w:ilvl w:val="0"/>
          <w:numId w:val="1"/>
        </w:numPr>
        <w:rPr>
          <w:rFonts w:cstheme="minorHAnsi"/>
          <w:sz w:val="28"/>
          <w:szCs w:val="28"/>
        </w:rPr>
      </w:pPr>
      <w:r w:rsidRPr="00284A6E">
        <w:rPr>
          <w:rFonts w:cstheme="minorHAnsi"/>
          <w:sz w:val="28"/>
          <w:szCs w:val="28"/>
        </w:rPr>
        <w:t>Curriculum Review</w:t>
      </w:r>
    </w:p>
    <w:p w14:paraId="1B34A0D9" w14:textId="23B87401" w:rsidR="00AA416E" w:rsidRPr="00284A6E" w:rsidRDefault="00AA416E" w:rsidP="00AA416E">
      <w:pPr>
        <w:pStyle w:val="ListParagraph"/>
        <w:numPr>
          <w:ilvl w:val="1"/>
          <w:numId w:val="1"/>
        </w:numPr>
        <w:rPr>
          <w:rFonts w:cstheme="minorHAnsi"/>
          <w:sz w:val="28"/>
          <w:szCs w:val="28"/>
        </w:rPr>
      </w:pPr>
      <w:r>
        <w:rPr>
          <w:rFonts w:cstheme="minorHAnsi"/>
          <w:sz w:val="28"/>
          <w:szCs w:val="28"/>
        </w:rPr>
        <w:t xml:space="preserve">Approval of Operations Management </w:t>
      </w:r>
    </w:p>
    <w:p w14:paraId="663BA171" w14:textId="59416E7F" w:rsidR="00F51E82" w:rsidRPr="00284A6E" w:rsidRDefault="00D91B26" w:rsidP="00F51E82">
      <w:pPr>
        <w:pStyle w:val="ListParagraph"/>
        <w:numPr>
          <w:ilvl w:val="1"/>
          <w:numId w:val="1"/>
        </w:numPr>
        <w:rPr>
          <w:rFonts w:cstheme="minorHAnsi"/>
          <w:sz w:val="28"/>
          <w:szCs w:val="28"/>
        </w:rPr>
      </w:pPr>
      <w:r w:rsidRPr="00284A6E">
        <w:rPr>
          <w:rFonts w:cstheme="minorHAnsi"/>
          <w:sz w:val="28"/>
          <w:szCs w:val="28"/>
        </w:rPr>
        <w:t>Court Governance</w:t>
      </w:r>
      <w:r w:rsidR="00AA416E">
        <w:rPr>
          <w:rFonts w:cstheme="minorHAnsi"/>
          <w:sz w:val="28"/>
          <w:szCs w:val="28"/>
        </w:rPr>
        <w:t xml:space="preserve"> next to be reviewed/updated</w:t>
      </w:r>
    </w:p>
    <w:p w14:paraId="52303E47" w14:textId="5F78F5E2" w:rsidR="00F95854" w:rsidRPr="00284A6E" w:rsidRDefault="00F95854" w:rsidP="00F95854">
      <w:pPr>
        <w:pStyle w:val="ListParagraph"/>
        <w:numPr>
          <w:ilvl w:val="0"/>
          <w:numId w:val="1"/>
        </w:numPr>
        <w:rPr>
          <w:rFonts w:cstheme="minorHAnsi"/>
          <w:sz w:val="28"/>
          <w:szCs w:val="28"/>
        </w:rPr>
      </w:pPr>
      <w:r w:rsidRPr="00284A6E">
        <w:rPr>
          <w:rFonts w:cstheme="minorHAnsi"/>
          <w:sz w:val="28"/>
          <w:szCs w:val="28"/>
        </w:rPr>
        <w:t>DEI updates to curriculum and CORE guide</w:t>
      </w:r>
    </w:p>
    <w:p w14:paraId="3E7DC0F5" w14:textId="527F86C5" w:rsidR="00284A6E" w:rsidRPr="00284A6E" w:rsidRDefault="00284A6E" w:rsidP="00284A6E">
      <w:pPr>
        <w:pStyle w:val="ListParagraph"/>
        <w:numPr>
          <w:ilvl w:val="1"/>
          <w:numId w:val="1"/>
        </w:numPr>
        <w:rPr>
          <w:rFonts w:cstheme="minorHAnsi"/>
          <w:sz w:val="28"/>
          <w:szCs w:val="28"/>
        </w:rPr>
      </w:pPr>
      <w:r w:rsidRPr="00284A6E">
        <w:rPr>
          <w:rFonts w:cstheme="minorHAnsi"/>
          <w:sz w:val="28"/>
          <w:szCs w:val="28"/>
        </w:rPr>
        <w:t>DEI Committee Liaison?</w:t>
      </w:r>
    </w:p>
    <w:p w14:paraId="091683FD" w14:textId="48958554" w:rsidR="00160CA7" w:rsidRDefault="00C073A8" w:rsidP="00284A6E">
      <w:pPr>
        <w:pStyle w:val="ListParagraph"/>
        <w:numPr>
          <w:ilvl w:val="0"/>
          <w:numId w:val="1"/>
        </w:numPr>
        <w:rPr>
          <w:rFonts w:cstheme="minorHAnsi"/>
          <w:sz w:val="28"/>
          <w:szCs w:val="28"/>
        </w:rPr>
      </w:pPr>
      <w:r w:rsidRPr="00284A6E">
        <w:rPr>
          <w:rFonts w:cstheme="minorHAnsi"/>
          <w:sz w:val="28"/>
          <w:szCs w:val="28"/>
        </w:rPr>
        <w:t>Old</w:t>
      </w:r>
      <w:r w:rsidR="00B735B7" w:rsidRPr="00284A6E">
        <w:rPr>
          <w:rFonts w:cstheme="minorHAnsi"/>
          <w:sz w:val="28"/>
          <w:szCs w:val="28"/>
        </w:rPr>
        <w:t>/New</w:t>
      </w:r>
      <w:r w:rsidRPr="00284A6E">
        <w:rPr>
          <w:rFonts w:cstheme="minorHAnsi"/>
          <w:sz w:val="28"/>
          <w:szCs w:val="28"/>
        </w:rPr>
        <w:t xml:space="preserve"> Business</w:t>
      </w:r>
    </w:p>
    <w:p w14:paraId="2B28C986" w14:textId="77777777" w:rsidR="00284A6E" w:rsidRPr="00284A6E" w:rsidRDefault="00284A6E" w:rsidP="00284A6E">
      <w:pPr>
        <w:pStyle w:val="ListParagraph"/>
        <w:ind w:left="1080"/>
        <w:rPr>
          <w:rFonts w:cstheme="minorHAnsi"/>
          <w:sz w:val="28"/>
          <w:szCs w:val="28"/>
        </w:rPr>
      </w:pPr>
    </w:p>
    <w:p w14:paraId="107DE630" w14:textId="77777777" w:rsidR="00F95854" w:rsidRPr="00284A6E" w:rsidRDefault="00D91B26" w:rsidP="00160CA7">
      <w:pPr>
        <w:pStyle w:val="ListParagraph"/>
        <w:ind w:left="1080"/>
        <w:rPr>
          <w:rFonts w:cstheme="minorHAnsi"/>
          <w:sz w:val="28"/>
          <w:szCs w:val="28"/>
        </w:rPr>
      </w:pPr>
      <w:r w:rsidRPr="00284A6E">
        <w:rPr>
          <w:rFonts w:cstheme="minorHAnsi"/>
          <w:sz w:val="28"/>
          <w:szCs w:val="28"/>
          <w:u w:val="single"/>
        </w:rPr>
        <w:t>Next meetings</w:t>
      </w:r>
      <w:r w:rsidRPr="00284A6E">
        <w:rPr>
          <w:rFonts w:cstheme="minorHAnsi"/>
          <w:sz w:val="28"/>
          <w:szCs w:val="28"/>
        </w:rPr>
        <w:t xml:space="preserve">:   </w:t>
      </w:r>
      <w:r w:rsidR="00F95854" w:rsidRPr="00284A6E">
        <w:rPr>
          <w:rFonts w:cstheme="minorHAnsi"/>
          <w:sz w:val="28"/>
          <w:szCs w:val="28"/>
        </w:rPr>
        <w:t>In 2021 - September 22</w:t>
      </w:r>
      <w:r w:rsidR="00F95854" w:rsidRPr="00284A6E">
        <w:rPr>
          <w:rFonts w:cstheme="minorHAnsi"/>
          <w:sz w:val="28"/>
          <w:szCs w:val="28"/>
          <w:vertAlign w:val="superscript"/>
        </w:rPr>
        <w:t>nd</w:t>
      </w:r>
      <w:r w:rsidR="00F95854" w:rsidRPr="00284A6E">
        <w:rPr>
          <w:rFonts w:cstheme="minorHAnsi"/>
          <w:sz w:val="28"/>
          <w:szCs w:val="28"/>
        </w:rPr>
        <w:t>, October 27</w:t>
      </w:r>
      <w:r w:rsidR="00F95854" w:rsidRPr="00284A6E">
        <w:rPr>
          <w:rFonts w:cstheme="minorHAnsi"/>
          <w:sz w:val="28"/>
          <w:szCs w:val="28"/>
          <w:vertAlign w:val="superscript"/>
        </w:rPr>
        <w:t>th</w:t>
      </w:r>
      <w:r w:rsidR="00F95854" w:rsidRPr="00284A6E">
        <w:rPr>
          <w:rFonts w:cstheme="minorHAnsi"/>
          <w:sz w:val="28"/>
          <w:szCs w:val="28"/>
        </w:rPr>
        <w:t>, November 24</w:t>
      </w:r>
      <w:r w:rsidR="00F95854" w:rsidRPr="00284A6E">
        <w:rPr>
          <w:rFonts w:cstheme="minorHAnsi"/>
          <w:sz w:val="28"/>
          <w:szCs w:val="28"/>
          <w:vertAlign w:val="superscript"/>
        </w:rPr>
        <w:t>th</w:t>
      </w:r>
      <w:r w:rsidR="00F95854" w:rsidRPr="00284A6E">
        <w:rPr>
          <w:rFonts w:cstheme="minorHAnsi"/>
          <w:sz w:val="28"/>
          <w:szCs w:val="28"/>
        </w:rPr>
        <w:t>, December 22</w:t>
      </w:r>
      <w:r w:rsidR="00F95854" w:rsidRPr="00284A6E">
        <w:rPr>
          <w:rFonts w:cstheme="minorHAnsi"/>
          <w:sz w:val="28"/>
          <w:szCs w:val="28"/>
          <w:vertAlign w:val="superscript"/>
        </w:rPr>
        <w:t>nd</w:t>
      </w:r>
    </w:p>
    <w:p w14:paraId="30B643BF" w14:textId="3E4A7AFA" w:rsidR="00D91B26" w:rsidRPr="00284A6E" w:rsidRDefault="00F95854" w:rsidP="00160CA7">
      <w:pPr>
        <w:pStyle w:val="ListParagraph"/>
        <w:ind w:left="1080"/>
        <w:rPr>
          <w:rFonts w:cstheme="minorHAnsi"/>
          <w:sz w:val="28"/>
          <w:szCs w:val="28"/>
        </w:rPr>
      </w:pPr>
      <w:r w:rsidRPr="00284A6E">
        <w:rPr>
          <w:rFonts w:cstheme="minorHAnsi"/>
          <w:sz w:val="28"/>
          <w:szCs w:val="28"/>
        </w:rPr>
        <w:t>In 2022 - January 26</w:t>
      </w:r>
      <w:r w:rsidRPr="00284A6E">
        <w:rPr>
          <w:rFonts w:cstheme="minorHAnsi"/>
          <w:sz w:val="28"/>
          <w:szCs w:val="28"/>
          <w:vertAlign w:val="superscript"/>
        </w:rPr>
        <w:t>th</w:t>
      </w:r>
      <w:r w:rsidRPr="00284A6E">
        <w:rPr>
          <w:rFonts w:cstheme="minorHAnsi"/>
          <w:sz w:val="28"/>
          <w:szCs w:val="28"/>
        </w:rPr>
        <w:t>, February 23</w:t>
      </w:r>
      <w:r w:rsidRPr="00284A6E">
        <w:rPr>
          <w:rFonts w:cstheme="minorHAnsi"/>
          <w:sz w:val="28"/>
          <w:szCs w:val="28"/>
          <w:vertAlign w:val="superscript"/>
        </w:rPr>
        <w:t>rd</w:t>
      </w:r>
      <w:r w:rsidRPr="00284A6E">
        <w:rPr>
          <w:rFonts w:cstheme="minorHAnsi"/>
          <w:sz w:val="28"/>
          <w:szCs w:val="28"/>
        </w:rPr>
        <w:t>, March 23</w:t>
      </w:r>
      <w:r w:rsidRPr="00284A6E">
        <w:rPr>
          <w:rFonts w:cstheme="minorHAnsi"/>
          <w:sz w:val="28"/>
          <w:szCs w:val="28"/>
          <w:vertAlign w:val="superscript"/>
        </w:rPr>
        <w:t>rd</w:t>
      </w:r>
      <w:r w:rsidRPr="00284A6E">
        <w:rPr>
          <w:rFonts w:cstheme="minorHAnsi"/>
          <w:sz w:val="28"/>
          <w:szCs w:val="28"/>
        </w:rPr>
        <w:t>, April 27</w:t>
      </w:r>
      <w:r w:rsidRPr="00284A6E">
        <w:rPr>
          <w:rFonts w:cstheme="minorHAnsi"/>
          <w:sz w:val="28"/>
          <w:szCs w:val="28"/>
          <w:vertAlign w:val="superscript"/>
        </w:rPr>
        <w:t>th</w:t>
      </w:r>
      <w:r w:rsidRPr="00284A6E">
        <w:rPr>
          <w:rFonts w:cstheme="minorHAnsi"/>
          <w:sz w:val="28"/>
          <w:szCs w:val="28"/>
        </w:rPr>
        <w:t>, May 25</w:t>
      </w:r>
      <w:r w:rsidRPr="00284A6E">
        <w:rPr>
          <w:rFonts w:cstheme="minorHAnsi"/>
          <w:sz w:val="28"/>
          <w:szCs w:val="28"/>
          <w:vertAlign w:val="superscript"/>
        </w:rPr>
        <w:t>th</w:t>
      </w:r>
      <w:r w:rsidRPr="00284A6E">
        <w:rPr>
          <w:rFonts w:cstheme="minorHAnsi"/>
          <w:sz w:val="28"/>
          <w:szCs w:val="28"/>
        </w:rPr>
        <w:t>, June 22</w:t>
      </w:r>
      <w:r w:rsidRPr="00284A6E">
        <w:rPr>
          <w:rFonts w:cstheme="minorHAnsi"/>
          <w:sz w:val="28"/>
          <w:szCs w:val="28"/>
          <w:vertAlign w:val="superscript"/>
        </w:rPr>
        <w:t>nd</w:t>
      </w:r>
      <w:r w:rsidRPr="00284A6E">
        <w:rPr>
          <w:rFonts w:cstheme="minorHAnsi"/>
          <w:sz w:val="28"/>
          <w:szCs w:val="28"/>
        </w:rPr>
        <w:t>, July 27th</w:t>
      </w:r>
    </w:p>
    <w:sectPr w:rsidR="00D91B26" w:rsidRPr="00284A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open-sans">
    <w:altName w:val="Cambria"/>
    <w:panose1 w:val="00000000000000000000"/>
    <w:charset w:val="00"/>
    <w:family w:val="roman"/>
    <w:notTrueType/>
    <w:pitch w:val="default"/>
  </w:font>
  <w:font w:name="merriweathe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944EC9"/>
    <w:multiLevelType w:val="hybridMultilevel"/>
    <w:tmpl w:val="68B45EC0"/>
    <w:lvl w:ilvl="0" w:tplc="3F0056C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312"/>
    <w:rsid w:val="00160CA7"/>
    <w:rsid w:val="00284A6E"/>
    <w:rsid w:val="00287247"/>
    <w:rsid w:val="002C5CF5"/>
    <w:rsid w:val="0041091F"/>
    <w:rsid w:val="006655BF"/>
    <w:rsid w:val="006C5381"/>
    <w:rsid w:val="00786312"/>
    <w:rsid w:val="007B5E65"/>
    <w:rsid w:val="00805781"/>
    <w:rsid w:val="00A00177"/>
    <w:rsid w:val="00AA416E"/>
    <w:rsid w:val="00B735B7"/>
    <w:rsid w:val="00C073A8"/>
    <w:rsid w:val="00CA5648"/>
    <w:rsid w:val="00D91B26"/>
    <w:rsid w:val="00F51E82"/>
    <w:rsid w:val="00F95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E0914"/>
  <w15:chartTrackingRefBased/>
  <w15:docId w15:val="{03A2CE00-B04F-4ED4-9A84-48E710992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F51E8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781"/>
    <w:pPr>
      <w:ind w:left="720"/>
      <w:contextualSpacing/>
    </w:pPr>
  </w:style>
  <w:style w:type="paragraph" w:styleId="NormalWeb">
    <w:name w:val="Normal (Web)"/>
    <w:basedOn w:val="Normal"/>
    <w:uiPriority w:val="99"/>
    <w:semiHidden/>
    <w:unhideWhenUsed/>
    <w:rsid w:val="00F51E8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51E82"/>
    <w:rPr>
      <w:color w:val="0000FF"/>
      <w:u w:val="single"/>
    </w:rPr>
  </w:style>
  <w:style w:type="character" w:customStyle="1" w:styleId="Heading4Char">
    <w:name w:val="Heading 4 Char"/>
    <w:basedOn w:val="DefaultParagraphFont"/>
    <w:link w:val="Heading4"/>
    <w:uiPriority w:val="9"/>
    <w:rsid w:val="00F51E82"/>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29775">
      <w:bodyDiv w:val="1"/>
      <w:marLeft w:val="0"/>
      <w:marRight w:val="0"/>
      <w:marTop w:val="0"/>
      <w:marBottom w:val="0"/>
      <w:divBdr>
        <w:top w:val="none" w:sz="0" w:space="0" w:color="auto"/>
        <w:left w:val="none" w:sz="0" w:space="0" w:color="auto"/>
        <w:bottom w:val="none" w:sz="0" w:space="0" w:color="auto"/>
        <w:right w:val="none" w:sz="0" w:space="0" w:color="auto"/>
      </w:divBdr>
    </w:div>
    <w:div w:id="193358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cmcore.org/" TargetMode="External"/><Relationship Id="rId3" Type="http://schemas.openxmlformats.org/officeDocument/2006/relationships/settings" Target="settings.xml"/><Relationship Id="rId7" Type="http://schemas.openxmlformats.org/officeDocument/2006/relationships/hyperlink" Target="https://zoom.us/u/aA8fPjMT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j/95800030771?pwd=bXRIQnh5RlA1Q1FFS0YvTjhDN1FEZz09"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acmco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Pierce, Rick</dc:creator>
  <cp:keywords/>
  <dc:description/>
  <cp:lastModifiedBy>Mattison, Tina</cp:lastModifiedBy>
  <cp:revision>6</cp:revision>
  <dcterms:created xsi:type="dcterms:W3CDTF">2021-08-19T21:49:00Z</dcterms:created>
  <dcterms:modified xsi:type="dcterms:W3CDTF">2021-08-19T22:17:00Z</dcterms:modified>
</cp:coreProperties>
</file>