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6417" w14:textId="77777777" w:rsidR="00880760" w:rsidRPr="00880760" w:rsidRDefault="00880760" w:rsidP="00880760"/>
    <w:sectPr w:rsidR="00880760" w:rsidRPr="00880760" w:rsidSect="00D132B0">
      <w:headerReference w:type="default" r:id="rId7"/>
      <w:footerReference w:type="default" r:id="rId8"/>
      <w:pgSz w:w="12240" w:h="15840"/>
      <w:pgMar w:top="1050" w:right="720" w:bottom="720" w:left="720" w:header="375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6F59" w14:textId="77777777" w:rsidR="00112F41" w:rsidRDefault="00112F41" w:rsidP="00404903">
      <w:r>
        <w:separator/>
      </w:r>
    </w:p>
  </w:endnote>
  <w:endnote w:type="continuationSeparator" w:id="0">
    <w:p w14:paraId="30A5B811" w14:textId="77777777" w:rsidR="00112F41" w:rsidRDefault="00112F41" w:rsidP="0040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EF1D" w14:textId="77777777" w:rsidR="00112F41" w:rsidRPr="00BF5D8F" w:rsidRDefault="00112F41" w:rsidP="00BF5D8F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6"/>
        <w:szCs w:val="18"/>
      </w:rPr>
    </w:pPr>
    <w:r w:rsidRPr="00BF5D8F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26CFB8" wp14:editId="12FBA7DA">
              <wp:simplePos x="0" y="0"/>
              <wp:positionH relativeFrom="margin">
                <wp:posOffset>58420</wp:posOffset>
              </wp:positionH>
              <wp:positionV relativeFrom="margin">
                <wp:posOffset>8662670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4028B" id="Lin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.6pt,682.1pt" to="539.15pt,6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" strokeweight="2.25pt">
              <v:stroke linestyle="thinThin"/>
              <w10:wrap type="square" anchorx="margin" anchory="margin"/>
            </v:line>
          </w:pict>
        </mc:Fallback>
      </mc:AlternateContent>
    </w:r>
    <w:r w:rsidRPr="00BF5D8F">
      <w:rPr>
        <w:rFonts w:ascii="BNKFO B+ Times" w:hAnsi="BNKFO B+ Times" w:cs="BNKFO B+ Times"/>
        <w:b/>
        <w:i/>
        <w:iCs/>
        <w:color w:val="221E1F"/>
        <w:sz w:val="16"/>
        <w:szCs w:val="18"/>
      </w:rPr>
      <w:t xml:space="preserve">Association Services: </w:t>
    </w:r>
    <w:r w:rsidRPr="00BF5D8F">
      <w:rPr>
        <w:rFonts w:ascii="BNKDK N+ Times" w:hAnsi="BNKDK N+ Times" w:cs="BNKDK N+ Times"/>
        <w:color w:val="221E1F"/>
        <w:sz w:val="16"/>
        <w:szCs w:val="18"/>
      </w:rPr>
      <w:t>National Center for State Courts, 300 Newport Avenue, Williamsburg, VA 23185 (757) 259-1841, Fax (757) 259-1520</w:t>
    </w:r>
  </w:p>
  <w:p w14:paraId="40C2EDC6" w14:textId="77777777" w:rsidR="00112F41" w:rsidRPr="00BF5D8F" w:rsidRDefault="00112F41" w:rsidP="00404903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6"/>
        <w:szCs w:val="18"/>
      </w:rPr>
    </w:pPr>
    <w:r w:rsidRPr="00BF5D8F">
      <w:rPr>
        <w:rFonts w:ascii="BNKDK N+ Times" w:hAnsi="BNKDK N+ Times" w:cs="BNKDK N+ Times"/>
        <w:color w:val="221E1F"/>
        <w:sz w:val="16"/>
        <w:szCs w:val="18"/>
      </w:rPr>
      <w:t>Home Page: http://www.nacmnet.org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AB86" w14:textId="77777777" w:rsidR="00112F41" w:rsidRDefault="00112F41" w:rsidP="00404903">
      <w:r>
        <w:separator/>
      </w:r>
    </w:p>
  </w:footnote>
  <w:footnote w:type="continuationSeparator" w:id="0">
    <w:p w14:paraId="6BA6483F" w14:textId="77777777" w:rsidR="00112F41" w:rsidRDefault="00112F41" w:rsidP="0040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66AC" w14:textId="77777777" w:rsidR="00112F41" w:rsidRDefault="00112F41">
    <w:pPr>
      <w:pStyle w:val="Header"/>
    </w:pPr>
    <w:r w:rsidRPr="00404903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4E77A8" wp14:editId="001D6EA4">
              <wp:simplePos x="0" y="0"/>
              <wp:positionH relativeFrom="column">
                <wp:posOffset>-38100</wp:posOffset>
              </wp:positionH>
              <wp:positionV relativeFrom="paragraph">
                <wp:posOffset>828675</wp:posOffset>
              </wp:positionV>
              <wp:extent cx="1781175" cy="83864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386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32026" w14:textId="07F261B2" w:rsidR="00112F41" w:rsidRDefault="00112F41" w:rsidP="000A030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20</w:t>
                          </w:r>
                          <w:r w:rsidR="000F4AF0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2</w:t>
                          </w:r>
                          <w:r w:rsidR="00570A66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4</w:t>
                          </w:r>
                          <w:r w:rsidR="000F4AF0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-2</w:t>
                          </w:r>
                          <w:r w:rsidR="009A3701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02</w:t>
                          </w:r>
                          <w:r w:rsidR="00570A66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5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 xml:space="preserve"> Board</w:t>
                          </w:r>
                        </w:p>
                        <w:p w14:paraId="04D5365D" w14:textId="77777777" w:rsidR="00112F41" w:rsidRPr="00BF5D8F" w:rsidRDefault="00112F41" w:rsidP="000A030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6CBFA2DB" w14:textId="77777777" w:rsidR="004944C5" w:rsidRDefault="004944C5" w:rsidP="00FF4BE4">
                          <w:pPr>
                            <w:spacing w:after="40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7CA0FFA4" w14:textId="15F0DEA1" w:rsidR="00112F41" w:rsidRPr="00570A66" w:rsidRDefault="00112F41" w:rsidP="00570A66">
                          <w:pPr>
                            <w:spacing w:after="40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OFFICERS</w:t>
                          </w:r>
                        </w:p>
                        <w:p w14:paraId="25A160C8" w14:textId="5E4EE277" w:rsidR="00DE1DB5" w:rsidRDefault="00DE1DB5" w:rsidP="00DE1DB5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President</w:t>
                          </w:r>
                        </w:p>
                        <w:p w14:paraId="2923A628" w14:textId="2015C4CD" w:rsidR="00C9696E" w:rsidRPr="00465CEF" w:rsidRDefault="00C9696E" w:rsidP="00C9696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Tina Mattison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Deputy Court Administrator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br/>
                          </w:r>
                          <w:r w:rsidRPr="00C9696E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Pima County Consolidated Justice Court</w:t>
                          </w:r>
                        </w:p>
                        <w:p w14:paraId="479403C4" w14:textId="2CA54C03" w:rsidR="00047DD5" w:rsidRPr="00465CEF" w:rsidRDefault="00C9696E" w:rsidP="00C9696E">
                          <w:pPr>
                            <w:spacing w:after="80"/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(520) 724-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3137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  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tina@nacmnet.org</w:t>
                          </w:r>
                        </w:p>
                        <w:p w14:paraId="0750D5F9" w14:textId="18872F45" w:rsidR="00DE1DB5" w:rsidRDefault="00DE1DB5" w:rsidP="00DE1DB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President</w:t>
                          </w:r>
                          <w:r w:rsidR="00570A66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-Elect</w:t>
                          </w:r>
                        </w:p>
                        <w:p w14:paraId="7F62504A" w14:textId="151C6CC2" w:rsidR="00C9696E" w:rsidRPr="00DE1DB5" w:rsidRDefault="00C9696E" w:rsidP="00C9696E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DE1DB5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Kelly Hutton</w:t>
                          </w:r>
                          <w:r w:rsidRPr="00DE1DB5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="00DD2B6D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Deputy</w:t>
                          </w:r>
                          <w:r w:rsidRPr="00DE1DB5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 xml:space="preserve"> Court Administrator</w:t>
                          </w:r>
                        </w:p>
                        <w:p w14:paraId="79AF11BA" w14:textId="77777777" w:rsidR="00C9696E" w:rsidRDefault="00C9696E" w:rsidP="00C9696E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DE1DB5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North Dakota Court System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, North Dakota</w:t>
                          </w:r>
                        </w:p>
                        <w:p w14:paraId="7A76AD15" w14:textId="4C480DAC" w:rsidR="00047DD5" w:rsidRPr="00465CEF" w:rsidRDefault="00C9696E" w:rsidP="00C9696E">
                          <w:pPr>
                            <w:spacing w:after="80"/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DE1DB5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(701) 210-1928</w:t>
                          </w:r>
                          <w:r w:rsidRPr="00DE1DB5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br/>
                            <w:t>kellyh@nacmnet.org</w:t>
                          </w:r>
                        </w:p>
                        <w:p w14:paraId="60E2E2AD" w14:textId="2F3D4AEB" w:rsidR="00DE1DB5" w:rsidRDefault="00570A66" w:rsidP="00DE1DB5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Vice President</w:t>
                          </w:r>
                        </w:p>
                        <w:p w14:paraId="5FEB7FC7" w14:textId="77777777" w:rsidR="00C9696E" w:rsidRDefault="00C9696E" w:rsidP="00C9696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Greg Lambard</w:t>
                          </w:r>
                        </w:p>
                        <w:p w14:paraId="6891D56C" w14:textId="77777777" w:rsidR="00C9696E" w:rsidRPr="00465CEF" w:rsidRDefault="00C9696E" w:rsidP="00C9696E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Trial Court Administrator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  <w:t>Superior Court of NJ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-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Middlesex Vicinage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  <w:t>(732) 645-4300 x88018</w:t>
                          </w:r>
                        </w:p>
                        <w:p w14:paraId="28CCC792" w14:textId="66808633" w:rsidR="00570A66" w:rsidRDefault="00570A66" w:rsidP="00570A66">
                          <w:pPr>
                            <w:spacing w:after="80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570A66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greg@nacmnet.org</w:t>
                          </w:r>
                        </w:p>
                        <w:p w14:paraId="60A823FC" w14:textId="35CDF7BA" w:rsidR="00570A66" w:rsidRPr="00570A66" w:rsidRDefault="00570A66" w:rsidP="00C9696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 w:rsidRPr="00570A66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color w:val="99292C"/>
                              <w:sz w:val="12"/>
                              <w:szCs w:val="12"/>
                            </w:rPr>
                            <w:t>Secretary/Treasurer</w:t>
                          </w:r>
                        </w:p>
                        <w:p w14:paraId="18EEAEA9" w14:textId="3403FA84" w:rsidR="00570A66" w:rsidRPr="00570A66" w:rsidRDefault="00570A66" w:rsidP="00C9696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570A66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Roger Rand</w:t>
                          </w:r>
                        </w:p>
                        <w:p w14:paraId="75287F7E" w14:textId="1B36154D" w:rsidR="00570A66" w:rsidRDefault="00570A66" w:rsidP="00C9696E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IT Manager</w:t>
                          </w:r>
                        </w:p>
                        <w:p w14:paraId="03AC5F89" w14:textId="1A44DB86" w:rsidR="00570A66" w:rsidRDefault="00570A66" w:rsidP="00C9696E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Multnomah Circuit Court, Oregon</w:t>
                          </w:r>
                        </w:p>
                        <w:p w14:paraId="310B0CF1" w14:textId="4914161E" w:rsidR="00570A66" w:rsidRDefault="00570A66" w:rsidP="00C9696E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(971) 274-0530</w:t>
                          </w:r>
                        </w:p>
                        <w:p w14:paraId="6FF4D1D3" w14:textId="0D6E78D3" w:rsidR="00570A66" w:rsidRDefault="00570A66" w:rsidP="00570A66">
                          <w:pPr>
                            <w:spacing w:after="80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570A66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roger@nacmnet.org</w:t>
                          </w:r>
                        </w:p>
                        <w:p w14:paraId="440CEDF1" w14:textId="790C304B" w:rsidR="00570A66" w:rsidRPr="00570A66" w:rsidRDefault="00570A66" w:rsidP="00570A66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bookmarkStart w:id="0" w:name="_Hlk109220832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 xml:space="preserve">Immediate Past 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nt</w:t>
                          </w:r>
                          <w:bookmarkEnd w:id="0"/>
                        </w:p>
                        <w:p w14:paraId="3F111868" w14:textId="77777777" w:rsidR="00570A66" w:rsidRPr="00465CEF" w:rsidRDefault="00570A66" w:rsidP="00570A66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2249C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Richard J. Pierce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Judicial Programs Administrator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Administrative Office of the Courts, Pennsylvania</w:t>
                          </w:r>
                        </w:p>
                        <w:p w14:paraId="2873236D" w14:textId="0DE2302A" w:rsidR="00DE1DB5" w:rsidRPr="00DE1DB5" w:rsidRDefault="00570A66" w:rsidP="00570A66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(717) 231-3300  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rick@nacmnet.org</w:t>
                          </w:r>
                        </w:p>
                        <w:p w14:paraId="368A4E89" w14:textId="77777777" w:rsidR="00112F41" w:rsidRPr="00BF5D8F" w:rsidRDefault="00112F41" w:rsidP="004D688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</w:p>
                        <w:p w14:paraId="2E5C1246" w14:textId="419BE05D" w:rsidR="00112F41" w:rsidRPr="00BF5D8F" w:rsidRDefault="004944C5" w:rsidP="00FF4BE4">
                          <w:pPr>
                            <w:spacing w:after="40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D</w:t>
                          </w:r>
                          <w:r w:rsidR="00112F41"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IRECTORS</w:t>
                          </w:r>
                        </w:p>
                        <w:p w14:paraId="7BD56F05" w14:textId="77777777" w:rsidR="00DD6F2B" w:rsidRPr="00465CEF" w:rsidRDefault="00DD6F2B" w:rsidP="00DD6F2B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Melinda Brooks</w:t>
                          </w:r>
                          <w:r w:rsidRPr="007E455D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Specialized Docket Manager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Franklin County Municipal Court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Ohio</w:t>
                          </w:r>
                        </w:p>
                        <w:p w14:paraId="46111830" w14:textId="77777777" w:rsidR="00DD6F2B" w:rsidRPr="00465CEF" w:rsidRDefault="00DD6F2B" w:rsidP="00DD6F2B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614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645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sz w:val="12"/>
                              <w:szCs w:val="12"/>
                            </w:rPr>
                            <w:t>1960</w:t>
                          </w:r>
                        </w:p>
                        <w:p w14:paraId="2127534F" w14:textId="18D9CF91" w:rsidR="00DD6F2B" w:rsidRDefault="00DD6F2B" w:rsidP="00DD6F2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melinda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1738DF26" w14:textId="77777777" w:rsidR="00DD6F2B" w:rsidRDefault="00DD6F2B" w:rsidP="001C60FD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14:paraId="21E6DC2B" w14:textId="7CB3C27B" w:rsidR="001C60FD" w:rsidRPr="001C60FD" w:rsidRDefault="001C60FD" w:rsidP="001C60FD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C60FD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Kristie Collier</w:t>
                          </w:r>
                        </w:p>
                        <w:p w14:paraId="30992794" w14:textId="77777777" w:rsidR="001C60FD" w:rsidRPr="001C60FD" w:rsidRDefault="001C60FD" w:rsidP="001C60FD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C60FD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Court Administrator/Clerk of Court</w:t>
                          </w:r>
                        </w:p>
                        <w:p w14:paraId="7E9016F4" w14:textId="2A05726F" w:rsidR="001C60FD" w:rsidRDefault="001C60FD" w:rsidP="001C60FD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C60FD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Union City Municipal Court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523CD9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Georgia</w:t>
                          </w:r>
                        </w:p>
                        <w:p w14:paraId="39AE4B93" w14:textId="77777777" w:rsidR="00523CD9" w:rsidRPr="00523CD9" w:rsidRDefault="00523CD9" w:rsidP="00523CD9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523CD9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(404) 844-8077</w:t>
                          </w:r>
                        </w:p>
                        <w:p w14:paraId="6E960869" w14:textId="77777777" w:rsidR="00523CD9" w:rsidRPr="00523CD9" w:rsidRDefault="00523CD9" w:rsidP="00523CD9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523CD9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kristie@nacmnet.org</w:t>
                          </w:r>
                        </w:p>
                        <w:p w14:paraId="368FC676" w14:textId="77777777" w:rsidR="0010439E" w:rsidRDefault="0010439E" w:rsidP="002249CA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6B66FAB6" w14:textId="4AEE46AF" w:rsidR="007E455D" w:rsidRPr="00465CEF" w:rsidRDefault="00F532E0" w:rsidP="007E455D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Jeff Chapple</w:t>
                          </w:r>
                          <w:r w:rsidR="007E455D" w:rsidRPr="007E455D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Court Administrator</w:t>
                          </w:r>
                          <w:r w:rsidR="007E455D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City of O’Fallon</w:t>
                          </w:r>
                          <w:r w:rsidR="00523CD9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Missouri</w:t>
                          </w:r>
                          <w:r w:rsidR="007E455D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636</w:t>
                          </w:r>
                          <w:r w:rsidR="007E455D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578-1971</w:t>
                          </w:r>
                        </w:p>
                        <w:p w14:paraId="1CD7ABE2" w14:textId="5EB88908" w:rsidR="00A02621" w:rsidRDefault="00F532E0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jeff</w:t>
                          </w:r>
                          <w:r w:rsidR="0010439E"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720389C2" w14:textId="400261F1" w:rsidR="00F532E0" w:rsidRDefault="00F532E0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38D76AEA" w14:textId="3BFEC624" w:rsidR="00F532E0" w:rsidRPr="00465CEF" w:rsidRDefault="00F532E0" w:rsidP="00F532E0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Whitney Freese</w:t>
                          </w:r>
                          <w:r w:rsidRPr="007E455D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Senior Management Analyst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Clark County Superior Court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Washington</w:t>
                          </w:r>
                          <w:r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564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397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4267</w:t>
                          </w:r>
                        </w:p>
                        <w:p w14:paraId="24F07C25" w14:textId="48404AFF" w:rsidR="00F532E0" w:rsidRDefault="00F532E0" w:rsidP="00F532E0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whitney</w:t>
                          </w:r>
                          <w:r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540114C5" w14:textId="77777777" w:rsidR="00F532E0" w:rsidRDefault="00F532E0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5FDE7E36" w14:textId="77777777" w:rsidR="00F532E0" w:rsidRPr="0010439E" w:rsidRDefault="00F532E0" w:rsidP="00F532E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Nicole Zoe Garc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í</w:t>
                          </w:r>
                          <w:r w:rsidRPr="0010439E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759CCFE1" w14:textId="77777777" w:rsidR="00F532E0" w:rsidRPr="0010439E" w:rsidRDefault="00F532E0" w:rsidP="00F532E0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Criminal Department Administrator</w:t>
                          </w:r>
                        </w:p>
                        <w:p w14:paraId="1BDFEB05" w14:textId="77777777" w:rsidR="00F532E0" w:rsidRPr="0010439E" w:rsidRDefault="00F532E0" w:rsidP="00F532E0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Superior Court of Arizona in Maricopa County</w:t>
                          </w:r>
                        </w:p>
                        <w:p w14:paraId="7847D117" w14:textId="77777777" w:rsidR="00F532E0" w:rsidRPr="0010439E" w:rsidRDefault="00F532E0" w:rsidP="00F532E0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(602) 506-3464</w:t>
                          </w:r>
                        </w:p>
                        <w:p w14:paraId="762D5AFC" w14:textId="3EFB2D02" w:rsidR="00F532E0" w:rsidRPr="0010439E" w:rsidRDefault="00F532E0" w:rsidP="00F532E0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nicole</w:t>
                          </w:r>
                          <w:r w:rsidR="00DD6F2B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5C4BB7FE" w14:textId="77777777" w:rsidR="00F532E0" w:rsidRDefault="00F532E0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1B202E5A" w14:textId="20560406" w:rsidR="0010439E" w:rsidRPr="0010439E" w:rsidRDefault="0010439E" w:rsidP="002249C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Nathaniel Mingo</w:t>
                          </w:r>
                        </w:p>
                        <w:p w14:paraId="53EDBBD7" w14:textId="0A24F865" w:rsidR="0010439E" w:rsidRDefault="0010439E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Court Services Director</w:t>
                          </w:r>
                        </w:p>
                        <w:p w14:paraId="6154AACF" w14:textId="77FA06CE" w:rsidR="0010439E" w:rsidRDefault="0010439E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Riverdale Municipal Court</w:t>
                          </w:r>
                        </w:p>
                        <w:p w14:paraId="40BB2B9E" w14:textId="1D243DE1" w:rsidR="0010439E" w:rsidRDefault="0010439E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(770) 909-5415</w:t>
                          </w:r>
                        </w:p>
                        <w:p w14:paraId="052869F5" w14:textId="25FB6587" w:rsidR="0010439E" w:rsidRPr="0010439E" w:rsidRDefault="00DD6F2B" w:rsidP="002249CA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nate@nacmnet.org</w:t>
                          </w:r>
                        </w:p>
                        <w:p w14:paraId="13D4F954" w14:textId="77777777" w:rsidR="00112F41" w:rsidRDefault="00112F41" w:rsidP="002249C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5600D749" w14:textId="77777777" w:rsidR="00465CEF" w:rsidRPr="00465CEF" w:rsidRDefault="00465CEF" w:rsidP="00465CEF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Dawn Palermo</w:t>
                          </w:r>
                        </w:p>
                        <w:p w14:paraId="794FFC95" w14:textId="77777777" w:rsidR="00465CEF" w:rsidRPr="00465CEF" w:rsidRDefault="00465CEF" w:rsidP="00465CEF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Judicial Administrator</w:t>
                          </w:r>
                        </w:p>
                        <w:p w14:paraId="0C99E402" w14:textId="77777777" w:rsidR="00465CEF" w:rsidRPr="00465CEF" w:rsidRDefault="00465CEF" w:rsidP="00465CEF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 xml:space="preserve">Jefferson Parish Juvenile Court, Louisiana </w:t>
                          </w:r>
                        </w:p>
                        <w:p w14:paraId="06CCC838" w14:textId="77777777" w:rsidR="00465CEF" w:rsidRPr="00465CEF" w:rsidRDefault="00465CEF" w:rsidP="00465CEF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(504) 367-3500 x862</w:t>
                          </w:r>
                        </w:p>
                        <w:p w14:paraId="7929B540" w14:textId="77777777" w:rsidR="00465CEF" w:rsidRPr="00465CEF" w:rsidRDefault="00465CEF" w:rsidP="00465CEF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465CEF">
                            <w:rPr>
                              <w:rFonts w:ascii="Times New Roman" w:hAnsi="Times New Roman" w:cs="Times New Roman"/>
                              <w:i/>
                              <w:iCs/>
                              <w:sz w:val="12"/>
                              <w:szCs w:val="12"/>
                            </w:rPr>
                            <w:t>dawn@nacmnet.org</w:t>
                          </w:r>
                        </w:p>
                        <w:p w14:paraId="1947AADF" w14:textId="21BD2C10" w:rsidR="007E455D" w:rsidRPr="00DD2B6D" w:rsidRDefault="007E455D" w:rsidP="00AE028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5B692848" w14:textId="77777777" w:rsidR="00DD6F2B" w:rsidRDefault="00DD6F2B" w:rsidP="00DD6F2B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Creadell S. Webb</w:t>
                          </w:r>
                          <w:r w:rsidRPr="005D75F3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Chief Diversity, Equity, and Inclusion Officer</w:t>
                          </w:r>
                          <w:r w:rsidRPr="005D75F3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First Judicial District of 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ennsylvania</w:t>
                          </w:r>
                        </w:p>
                        <w:p w14:paraId="03E10C83" w14:textId="6C3B33C9" w:rsidR="00465CEF" w:rsidRPr="00465CEF" w:rsidRDefault="00DD6F2B" w:rsidP="00DD6F2B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10439E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(215) 686-0836</w:t>
                          </w:r>
                          <w:r w:rsidRPr="005D75F3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creadell</w:t>
                          </w:r>
                          <w:r w:rsidRPr="005D75F3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12ACBE90" w14:textId="5EB9B996" w:rsidR="007E455D" w:rsidRDefault="007E455D" w:rsidP="00AE0289">
                          <w:pP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</w:pPr>
                        </w:p>
                        <w:p w14:paraId="01F8C04B" w14:textId="45CB0FBB" w:rsidR="00465CEF" w:rsidRPr="00465CEF" w:rsidRDefault="00F532E0" w:rsidP="00465CEF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Courtney Whiteside</w:t>
                          </w:r>
                          <w:r w:rsidR="007E455D" w:rsidRPr="007E455D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Director</w:t>
                          </w:r>
                          <w:r w:rsidR="007E455D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St. Louis County Municipal Court</w:t>
                          </w:r>
                          <w:r w:rsidR="00465CEF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Missouri</w:t>
                          </w:r>
                          <w:r w:rsidR="007E455D" w:rsidRPr="00465CEF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="00465CEF"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660</w:t>
                          </w:r>
                          <w:r w:rsidR="00465CEF"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631</w:t>
                          </w:r>
                          <w:r w:rsidR="00465CEF"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3931</w:t>
                          </w:r>
                        </w:p>
                        <w:p w14:paraId="6C98970D" w14:textId="363E99DC" w:rsidR="005D75F3" w:rsidRPr="00DD6F2B" w:rsidRDefault="00F532E0" w:rsidP="00465CEF">
                          <w:pP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courtney</w:t>
                          </w:r>
                          <w:r w:rsidR="00465CEF" w:rsidRPr="00465CEF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@nacmnet.org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E7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65.25pt;width:140.25pt;height:66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" filled="f" stroked="f">
              <v:textbox>
                <w:txbxContent>
                  <w:p w14:paraId="5B632026" w14:textId="07F261B2" w:rsidR="00112F41" w:rsidRDefault="00112F41" w:rsidP="000A030D">
                    <w:pP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20</w:t>
                    </w:r>
                    <w:r w:rsidR="000F4AF0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2</w:t>
                    </w:r>
                    <w:r w:rsidR="00570A66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4</w:t>
                    </w:r>
                    <w:r w:rsidR="000F4AF0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-2</w:t>
                    </w:r>
                    <w:r w:rsidR="009A3701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02</w:t>
                    </w:r>
                    <w:r w:rsidR="00570A66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5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 xml:space="preserve"> Board</w:t>
                    </w:r>
                  </w:p>
                  <w:p w14:paraId="04D5365D" w14:textId="77777777" w:rsidR="00112F41" w:rsidRPr="00BF5D8F" w:rsidRDefault="00112F41" w:rsidP="000A030D">
                    <w:pP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</w:p>
                  <w:p w14:paraId="6CBFA2DB" w14:textId="77777777" w:rsidR="004944C5" w:rsidRDefault="004944C5" w:rsidP="00FF4BE4">
                    <w:pPr>
                      <w:spacing w:after="40"/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</w:p>
                  <w:p w14:paraId="7CA0FFA4" w14:textId="15F0DEA1" w:rsidR="00112F41" w:rsidRPr="00570A66" w:rsidRDefault="00112F41" w:rsidP="00570A66">
                    <w:pPr>
                      <w:spacing w:after="40"/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OFFICERS</w:t>
                    </w:r>
                  </w:p>
                  <w:p w14:paraId="25A160C8" w14:textId="5E4EE277" w:rsidR="00DE1DB5" w:rsidRDefault="00DE1DB5" w:rsidP="00DE1DB5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President</w:t>
                    </w:r>
                  </w:p>
                  <w:p w14:paraId="2923A628" w14:textId="2015C4CD" w:rsidR="00C9696E" w:rsidRPr="00465CEF" w:rsidRDefault="00C9696E" w:rsidP="00C9696E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Tina Mattison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Deputy Court Administrator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br/>
                    </w:r>
                    <w:r w:rsidRPr="00C9696E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Pima County Consolidated Justice Court</w:t>
                    </w:r>
                  </w:p>
                  <w:p w14:paraId="479403C4" w14:textId="2CA54C03" w:rsidR="00047DD5" w:rsidRPr="00465CEF" w:rsidRDefault="00C9696E" w:rsidP="00C9696E">
                    <w:pPr>
                      <w:spacing w:after="80"/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(520) 724-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3137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  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br/>
                      <w:t>tina@nacmnet.org</w:t>
                    </w:r>
                  </w:p>
                  <w:p w14:paraId="0750D5F9" w14:textId="18872F45" w:rsidR="00DE1DB5" w:rsidRDefault="00DE1DB5" w:rsidP="00DE1DB5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President</w:t>
                    </w:r>
                    <w:r w:rsidR="00570A66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-Elect</w:t>
                    </w:r>
                  </w:p>
                  <w:p w14:paraId="7F62504A" w14:textId="151C6CC2" w:rsidR="00C9696E" w:rsidRPr="00DE1DB5" w:rsidRDefault="00C9696E" w:rsidP="00C9696E">
                    <w:pP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</w:pPr>
                    <w:r w:rsidRPr="00DE1DB5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Kelly Hutton</w:t>
                    </w:r>
                    <w:r w:rsidRPr="00DE1DB5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br/>
                    </w:r>
                    <w:r w:rsidR="00DD2B6D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Deputy</w:t>
                    </w:r>
                    <w:r w:rsidRPr="00DE1DB5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 xml:space="preserve"> Court Administrator</w:t>
                    </w:r>
                  </w:p>
                  <w:p w14:paraId="79AF11BA" w14:textId="77777777" w:rsidR="00C9696E" w:rsidRDefault="00C9696E" w:rsidP="00C9696E">
                    <w:pP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</w:pPr>
                    <w:r w:rsidRPr="00DE1DB5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North Dakota Court System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, North Dakota</w:t>
                    </w:r>
                  </w:p>
                  <w:p w14:paraId="7A76AD15" w14:textId="4C480DAC" w:rsidR="00047DD5" w:rsidRPr="00465CEF" w:rsidRDefault="00C9696E" w:rsidP="00C9696E">
                    <w:pPr>
                      <w:spacing w:after="80"/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DE1DB5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(701) 210-1928</w:t>
                    </w:r>
                    <w:r w:rsidRPr="00DE1DB5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br/>
                      <w:t>kellyh@nacmnet.org</w:t>
                    </w:r>
                  </w:p>
                  <w:p w14:paraId="60E2E2AD" w14:textId="2F3D4AEB" w:rsidR="00DE1DB5" w:rsidRDefault="00570A66" w:rsidP="00DE1DB5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Vice President</w:t>
                    </w:r>
                  </w:p>
                  <w:p w14:paraId="5FEB7FC7" w14:textId="77777777" w:rsidR="00C9696E" w:rsidRDefault="00C9696E" w:rsidP="00C9696E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Greg Lambard</w:t>
                    </w:r>
                  </w:p>
                  <w:p w14:paraId="6891D56C" w14:textId="77777777" w:rsidR="00C9696E" w:rsidRPr="00465CEF" w:rsidRDefault="00C9696E" w:rsidP="00C9696E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Trial Court Administrator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  <w:t>Superior Court of NJ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-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Middlesex Vicinage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  <w:t>(732) 645-4300 x88018</w:t>
                    </w:r>
                  </w:p>
                  <w:p w14:paraId="28CCC792" w14:textId="66808633" w:rsidR="00570A66" w:rsidRDefault="00570A66" w:rsidP="00570A66">
                    <w:pPr>
                      <w:spacing w:after="80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570A66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greg@nacmnet.org</w:t>
                    </w:r>
                  </w:p>
                  <w:p w14:paraId="60A823FC" w14:textId="35CDF7BA" w:rsidR="00570A66" w:rsidRPr="00570A66" w:rsidRDefault="00570A66" w:rsidP="00C9696E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color w:val="99292C"/>
                        <w:sz w:val="12"/>
                        <w:szCs w:val="12"/>
                      </w:rPr>
                    </w:pPr>
                    <w:r w:rsidRPr="00570A66">
                      <w:rPr>
                        <w:rFonts w:ascii="Times New Roman" w:hAnsi="Times New Roman" w:cs="Times New Roman"/>
                        <w:b/>
                        <w:bCs/>
                        <w:i/>
                        <w:color w:val="99292C"/>
                        <w:sz w:val="12"/>
                        <w:szCs w:val="12"/>
                      </w:rPr>
                      <w:t>Secretary/Treasurer</w:t>
                    </w:r>
                  </w:p>
                  <w:p w14:paraId="18EEAEA9" w14:textId="3403FA84" w:rsidR="00570A66" w:rsidRPr="00570A66" w:rsidRDefault="00570A66" w:rsidP="00C9696E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 w:rsidRPr="00570A66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Roger Rand</w:t>
                    </w:r>
                  </w:p>
                  <w:p w14:paraId="75287F7E" w14:textId="1B36154D" w:rsidR="00570A66" w:rsidRDefault="00570A66" w:rsidP="00C9696E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IT Manager</w:t>
                    </w:r>
                  </w:p>
                  <w:p w14:paraId="03AC5F89" w14:textId="1A44DB86" w:rsidR="00570A66" w:rsidRDefault="00570A66" w:rsidP="00C9696E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Multnomah Circuit Court, Oregon</w:t>
                    </w:r>
                  </w:p>
                  <w:p w14:paraId="310B0CF1" w14:textId="4914161E" w:rsidR="00570A66" w:rsidRDefault="00570A66" w:rsidP="00C9696E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(971) 274-0530</w:t>
                    </w:r>
                  </w:p>
                  <w:p w14:paraId="6FF4D1D3" w14:textId="0D6E78D3" w:rsidR="00570A66" w:rsidRDefault="00570A66" w:rsidP="00570A66">
                    <w:pPr>
                      <w:spacing w:after="80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570A66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roger@nacmnet.org</w:t>
                    </w:r>
                  </w:p>
                  <w:p w14:paraId="440CEDF1" w14:textId="790C304B" w:rsidR="00570A66" w:rsidRPr="00570A66" w:rsidRDefault="00570A66" w:rsidP="00570A66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bookmarkStart w:id="1" w:name="_Hlk109220832"/>
                    <w: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 xml:space="preserve">Immediate Past 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nt</w:t>
                    </w:r>
                    <w:bookmarkEnd w:id="1"/>
                  </w:p>
                  <w:p w14:paraId="3F111868" w14:textId="77777777" w:rsidR="00570A66" w:rsidRPr="00465CEF" w:rsidRDefault="00570A66" w:rsidP="00570A66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2249CA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Richard J. Pierce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Judicial Programs Administrator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br/>
                      <w:t>Administrative Office of the Courts, Pennsylvania</w:t>
                    </w:r>
                  </w:p>
                  <w:p w14:paraId="2873236D" w14:textId="0DE2302A" w:rsidR="00DE1DB5" w:rsidRPr="00DE1DB5" w:rsidRDefault="00570A66" w:rsidP="00570A66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(717) 231-3300  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br/>
                      <w:t>rick@nacmnet.org</w:t>
                    </w:r>
                  </w:p>
                  <w:p w14:paraId="368A4E89" w14:textId="77777777" w:rsidR="00112F41" w:rsidRPr="00BF5D8F" w:rsidRDefault="00112F41" w:rsidP="004D6883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</w:p>
                  <w:p w14:paraId="2E5C1246" w14:textId="419BE05D" w:rsidR="00112F41" w:rsidRPr="00BF5D8F" w:rsidRDefault="004944C5" w:rsidP="00FF4BE4">
                    <w:pPr>
                      <w:spacing w:after="40"/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D</w:t>
                    </w:r>
                    <w:r w:rsidR="00112F41"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IRECTORS</w:t>
                    </w:r>
                  </w:p>
                  <w:p w14:paraId="7BD56F05" w14:textId="77777777" w:rsidR="00DD6F2B" w:rsidRPr="00465CEF" w:rsidRDefault="00DD6F2B" w:rsidP="00DD6F2B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Melinda Brooks</w:t>
                    </w:r>
                    <w:r w:rsidRPr="007E455D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Specialized Docket Manager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Franklin County Municipal Court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Ohio</w:t>
                    </w:r>
                  </w:p>
                  <w:p w14:paraId="46111830" w14:textId="77777777" w:rsidR="00DD6F2B" w:rsidRPr="00465CEF" w:rsidRDefault="00DD6F2B" w:rsidP="00DD6F2B">
                    <w:pP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614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645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12"/>
                        <w:szCs w:val="12"/>
                      </w:rPr>
                      <w:t>1960</w:t>
                    </w:r>
                  </w:p>
                  <w:p w14:paraId="2127534F" w14:textId="18D9CF91" w:rsidR="00DD6F2B" w:rsidRDefault="00DD6F2B" w:rsidP="00DD6F2B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melinda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@nacmnet.org</w:t>
                    </w:r>
                  </w:p>
                  <w:p w14:paraId="1738DF26" w14:textId="77777777" w:rsidR="00DD6F2B" w:rsidRDefault="00DD6F2B" w:rsidP="001C60FD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</w:p>
                  <w:p w14:paraId="21E6DC2B" w14:textId="7CB3C27B" w:rsidR="001C60FD" w:rsidRPr="001C60FD" w:rsidRDefault="001C60FD" w:rsidP="001C60FD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 w:rsidRPr="001C60FD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Kristie Collier</w:t>
                    </w:r>
                  </w:p>
                  <w:p w14:paraId="30992794" w14:textId="77777777" w:rsidR="001C60FD" w:rsidRPr="001C60FD" w:rsidRDefault="001C60FD" w:rsidP="001C60FD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C60FD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Court Administrator/Clerk of Court</w:t>
                    </w:r>
                  </w:p>
                  <w:p w14:paraId="7E9016F4" w14:textId="2A05726F" w:rsidR="001C60FD" w:rsidRDefault="001C60FD" w:rsidP="001C60FD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C60FD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Union City Municipal Court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 xml:space="preserve">, </w:t>
                    </w:r>
                    <w:r w:rsidR="00523CD9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Georgia</w:t>
                    </w:r>
                  </w:p>
                  <w:p w14:paraId="39AE4B93" w14:textId="77777777" w:rsidR="00523CD9" w:rsidRPr="00523CD9" w:rsidRDefault="00523CD9" w:rsidP="00523CD9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523CD9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(404) 844-8077</w:t>
                    </w:r>
                  </w:p>
                  <w:p w14:paraId="6E960869" w14:textId="77777777" w:rsidR="00523CD9" w:rsidRPr="00523CD9" w:rsidRDefault="00523CD9" w:rsidP="00523CD9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523CD9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kristie@nacmnet.org</w:t>
                    </w:r>
                  </w:p>
                  <w:p w14:paraId="368FC676" w14:textId="77777777" w:rsidR="0010439E" w:rsidRDefault="0010439E" w:rsidP="002249CA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6B66FAB6" w14:textId="4AEE46AF" w:rsidR="007E455D" w:rsidRPr="00465CEF" w:rsidRDefault="00F532E0" w:rsidP="007E455D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Jeff Chapple</w:t>
                    </w:r>
                    <w:r w:rsidR="007E455D" w:rsidRPr="007E455D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Court Administrator</w:t>
                    </w:r>
                    <w:r w:rsidR="007E455D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City of O’Fallon</w:t>
                    </w:r>
                    <w:r w:rsidR="00523CD9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Missouri</w:t>
                    </w:r>
                    <w:r w:rsidR="007E455D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  <w:t>(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636</w:t>
                    </w:r>
                    <w:r w:rsidR="007E455D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578-1971</w:t>
                    </w:r>
                  </w:p>
                  <w:p w14:paraId="1CD7ABE2" w14:textId="5EB88908" w:rsidR="00A02621" w:rsidRDefault="00F532E0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jeff</w:t>
                    </w:r>
                    <w:r w:rsidR="0010439E"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@nacmnet.org</w:t>
                    </w:r>
                  </w:p>
                  <w:p w14:paraId="720389C2" w14:textId="400261F1" w:rsidR="00F532E0" w:rsidRDefault="00F532E0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</w:p>
                  <w:p w14:paraId="38D76AEA" w14:textId="3BFEC624" w:rsidR="00F532E0" w:rsidRPr="00465CEF" w:rsidRDefault="00F532E0" w:rsidP="00F532E0">
                    <w:pP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Whitney Freese</w:t>
                    </w:r>
                    <w:r w:rsidRPr="007E455D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Senior Management Analyst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Clark County Superior Court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Washington</w:t>
                    </w:r>
                    <w:r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564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397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4267</w:t>
                    </w:r>
                  </w:p>
                  <w:p w14:paraId="24F07C25" w14:textId="48404AFF" w:rsidR="00F532E0" w:rsidRDefault="00F532E0" w:rsidP="00F532E0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whitney</w:t>
                    </w:r>
                    <w:r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@nacmnet.org</w:t>
                    </w:r>
                  </w:p>
                  <w:p w14:paraId="540114C5" w14:textId="77777777" w:rsidR="00F532E0" w:rsidRDefault="00F532E0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</w:p>
                  <w:p w14:paraId="5FDE7E36" w14:textId="77777777" w:rsidR="00F532E0" w:rsidRPr="0010439E" w:rsidRDefault="00F532E0" w:rsidP="00F532E0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Nicole Zoe Garc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í</w:t>
                    </w:r>
                    <w:r w:rsidRPr="0010439E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a</w:t>
                    </w:r>
                  </w:p>
                  <w:p w14:paraId="759CCFE1" w14:textId="77777777" w:rsidR="00F532E0" w:rsidRPr="0010439E" w:rsidRDefault="00F532E0" w:rsidP="00F532E0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Criminal Department Administrator</w:t>
                    </w:r>
                  </w:p>
                  <w:p w14:paraId="1BDFEB05" w14:textId="77777777" w:rsidR="00F532E0" w:rsidRPr="0010439E" w:rsidRDefault="00F532E0" w:rsidP="00F532E0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Superior Court of Arizona in Maricopa County</w:t>
                    </w:r>
                  </w:p>
                  <w:p w14:paraId="7847D117" w14:textId="77777777" w:rsidR="00F532E0" w:rsidRPr="0010439E" w:rsidRDefault="00F532E0" w:rsidP="00F532E0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(602) 506-3464</w:t>
                    </w:r>
                  </w:p>
                  <w:p w14:paraId="762D5AFC" w14:textId="3EFB2D02" w:rsidR="00F532E0" w:rsidRPr="0010439E" w:rsidRDefault="00F532E0" w:rsidP="00F532E0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nicole</w:t>
                    </w:r>
                    <w:r w:rsidR="00DD6F2B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@nacmnet.org</w:t>
                    </w:r>
                  </w:p>
                  <w:p w14:paraId="5C4BB7FE" w14:textId="77777777" w:rsidR="00F532E0" w:rsidRDefault="00F532E0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</w:p>
                  <w:p w14:paraId="1B202E5A" w14:textId="20560406" w:rsidR="0010439E" w:rsidRPr="0010439E" w:rsidRDefault="0010439E" w:rsidP="002249C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Nathaniel Mingo</w:t>
                    </w:r>
                  </w:p>
                  <w:p w14:paraId="53EDBBD7" w14:textId="0A24F865" w:rsidR="0010439E" w:rsidRDefault="0010439E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Court Services Director</w:t>
                    </w:r>
                  </w:p>
                  <w:p w14:paraId="6154AACF" w14:textId="77FA06CE" w:rsidR="0010439E" w:rsidRDefault="0010439E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Riverdale Municipal Court</w:t>
                    </w:r>
                  </w:p>
                  <w:p w14:paraId="40BB2B9E" w14:textId="1D243DE1" w:rsidR="0010439E" w:rsidRDefault="0010439E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(770) 909-5415</w:t>
                    </w:r>
                  </w:p>
                  <w:p w14:paraId="052869F5" w14:textId="25FB6587" w:rsidR="0010439E" w:rsidRPr="0010439E" w:rsidRDefault="00DD6F2B" w:rsidP="002249CA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nate@nacmnet.org</w:t>
                    </w:r>
                  </w:p>
                  <w:p w14:paraId="13D4F954" w14:textId="77777777" w:rsidR="00112F41" w:rsidRDefault="00112F41" w:rsidP="002249C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5600D749" w14:textId="77777777" w:rsidR="00465CEF" w:rsidRPr="00465CEF" w:rsidRDefault="00465CEF" w:rsidP="00465CEF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Dawn Palermo</w:t>
                    </w:r>
                  </w:p>
                  <w:p w14:paraId="794FFC95" w14:textId="77777777" w:rsidR="00465CEF" w:rsidRPr="00465CEF" w:rsidRDefault="00465CEF" w:rsidP="00465CEF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Judicial Administrator</w:t>
                    </w:r>
                  </w:p>
                  <w:p w14:paraId="0C99E402" w14:textId="77777777" w:rsidR="00465CEF" w:rsidRPr="00465CEF" w:rsidRDefault="00465CEF" w:rsidP="00465CEF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 xml:space="preserve">Jefferson Parish Juvenile Court, Louisiana </w:t>
                    </w:r>
                  </w:p>
                  <w:p w14:paraId="06CCC838" w14:textId="77777777" w:rsidR="00465CEF" w:rsidRPr="00465CEF" w:rsidRDefault="00465CEF" w:rsidP="00465CEF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(504) 367-3500 x862</w:t>
                    </w:r>
                  </w:p>
                  <w:p w14:paraId="7929B540" w14:textId="77777777" w:rsidR="00465CEF" w:rsidRPr="00465CEF" w:rsidRDefault="00465CEF" w:rsidP="00465CEF">
                    <w:pPr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</w:pPr>
                    <w:r w:rsidRPr="00465CEF">
                      <w:rPr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dawn@nacmnet.org</w:t>
                    </w:r>
                  </w:p>
                  <w:p w14:paraId="1947AADF" w14:textId="21BD2C10" w:rsidR="007E455D" w:rsidRPr="00DD2B6D" w:rsidRDefault="007E455D" w:rsidP="00AE0289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5B692848" w14:textId="77777777" w:rsidR="00DD6F2B" w:rsidRDefault="00DD6F2B" w:rsidP="00DD6F2B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Creadell S. Webb</w:t>
                    </w:r>
                    <w:r w:rsidRPr="005D75F3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Chief Diversity, Equity, and Inclusion Officer</w:t>
                    </w:r>
                    <w:r w:rsidRPr="005D75F3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First Judicial District of P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ennsylvania</w:t>
                    </w:r>
                  </w:p>
                  <w:p w14:paraId="03E10C83" w14:textId="6C3B33C9" w:rsidR="00465CEF" w:rsidRPr="00465CEF" w:rsidRDefault="00DD6F2B" w:rsidP="00DD6F2B">
                    <w:pP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</w:pPr>
                    <w:r w:rsidRPr="0010439E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(215) 686-0836</w:t>
                    </w:r>
                    <w:r w:rsidRPr="005D75F3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creadell</w:t>
                    </w:r>
                    <w:r w:rsidRPr="005D75F3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@nacmnet.org</w:t>
                    </w:r>
                  </w:p>
                  <w:p w14:paraId="12ACBE90" w14:textId="5EB9B996" w:rsidR="007E455D" w:rsidRDefault="007E455D" w:rsidP="00AE0289">
                    <w:pP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</w:pPr>
                  </w:p>
                  <w:p w14:paraId="01F8C04B" w14:textId="45CB0FBB" w:rsidR="00465CEF" w:rsidRPr="00465CEF" w:rsidRDefault="00F532E0" w:rsidP="00465CEF">
                    <w:pP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Courtney Whiteside</w:t>
                    </w:r>
                    <w:r w:rsidR="007E455D" w:rsidRPr="007E455D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Director</w:t>
                    </w:r>
                    <w:r w:rsidR="007E455D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St. Louis County Municipal Court</w:t>
                    </w:r>
                    <w:r w:rsidR="00465CEF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Missouri</w:t>
                    </w:r>
                    <w:r w:rsidR="007E455D" w:rsidRPr="00465CEF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 w:rsidR="00465CEF"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660</w:t>
                    </w:r>
                    <w:r w:rsidR="00465CEF"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631</w:t>
                    </w:r>
                    <w:r w:rsidR="00465CEF"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3931</w:t>
                    </w:r>
                  </w:p>
                  <w:p w14:paraId="6C98970D" w14:textId="363E99DC" w:rsidR="005D75F3" w:rsidRPr="00DD6F2B" w:rsidRDefault="00F532E0" w:rsidP="00465CEF">
                    <w:pP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courtney</w:t>
                    </w:r>
                    <w:r w:rsidR="00465CEF" w:rsidRPr="00465CEF">
                      <w:rPr>
                        <w:rFonts w:ascii="Times New Roman" w:hAnsi="Times New Roman" w:cs="Times New Roman"/>
                        <w:bCs/>
                        <w:i/>
                        <w:iCs/>
                        <w:sz w:val="12"/>
                        <w:szCs w:val="12"/>
                      </w:rPr>
                      <w:t>@nacmnet.org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12E93" wp14:editId="2624BAAF">
              <wp:simplePos x="0" y="0"/>
              <wp:positionH relativeFrom="margin">
                <wp:align>right</wp:align>
              </wp:positionH>
              <wp:positionV relativeFrom="margin">
                <wp:posOffset>-214630</wp:posOffset>
              </wp:positionV>
              <wp:extent cx="5981065" cy="0"/>
              <wp:effectExtent l="0" t="19050" r="19685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BA31D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" from="419.75pt,-16.9pt" to="890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" strokeweight="2.25pt">
              <v:stroke linestyle="thinThin"/>
              <w10:wrap type="square"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A1A9A06" wp14:editId="1993B8D7">
          <wp:simplePos x="0" y="0"/>
          <wp:positionH relativeFrom="column">
            <wp:posOffset>-45720</wp:posOffset>
          </wp:positionH>
          <wp:positionV relativeFrom="paragraph">
            <wp:posOffset>-32385</wp:posOffset>
          </wp:positionV>
          <wp:extent cx="6858000" cy="835025"/>
          <wp:effectExtent l="0" t="0" r="0" b="3175"/>
          <wp:wrapTight wrapText="bothSides">
            <wp:wrapPolygon edited="0">
              <wp:start x="0" y="0"/>
              <wp:lineTo x="0" y="21189"/>
              <wp:lineTo x="21540" y="21189"/>
              <wp:lineTo x="215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874236301"/>
  </wne:recipientData>
  <wne:recipientData>
    <wne:active wne:val="1"/>
    <wne:hash wne:val="-590312886"/>
  </wne:recipientData>
  <wne:recipientData>
    <wne:active wne:val="1"/>
    <wne:hash wne:val="2111050685"/>
  </wne:recipientData>
  <wne:recipientData>
    <wne:active wne:val="1"/>
    <wne:hash wne:val="722759301"/>
  </wne:recipientData>
  <wne:recipientData>
    <wne:active wne:val="1"/>
    <wne:hash wne:val="1317939691"/>
  </wne:recipientData>
  <wne:recipientData>
    <wne:active wne:val="1"/>
    <wne:hash wne:val="172335633"/>
  </wne:recipientData>
  <wne:recipientData>
    <wne:active wne:val="1"/>
    <wne:hash wne:val="-361119729"/>
  </wne:recipientData>
  <wne:recipientData>
    <wne:active wne:val="1"/>
    <wne:hash wne:val="1848293491"/>
  </wne:recipientData>
  <wne:recipientData>
    <wne:active wne:val="1"/>
    <wne:hash wne:val="-1529475156"/>
  </wne:recipientData>
  <wne:recipientData>
    <wne:active wne:val="1"/>
    <wne:hash wne:val="-475509933"/>
  </wne:recipientData>
  <wne:recipientData>
    <wne:active wne:val="1"/>
    <wne:hash wne:val="-1249716529"/>
  </wne:recipientData>
  <wne:recipientData>
    <wne:active wne:val="1"/>
    <wne:hash wne:val="13932595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srobertson\Desktop\NACM Invitation merge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NOT Waived$'` "/>
    <w:activeRecord w:val="-1"/>
    <w:odso>
      <w:udl w:val="Provider=Microsoft.ACE.OLEDB.12.0;User ID=Admin;Data Source=C:\Users\srobertson\Desktop\NACM Invitation merge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NOT Waived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03"/>
    <w:rsid w:val="00047DD5"/>
    <w:rsid w:val="000A030D"/>
    <w:rsid w:val="000F4AF0"/>
    <w:rsid w:val="0010439E"/>
    <w:rsid w:val="00112F41"/>
    <w:rsid w:val="001676B0"/>
    <w:rsid w:val="00181F96"/>
    <w:rsid w:val="001C0171"/>
    <w:rsid w:val="001C60FD"/>
    <w:rsid w:val="001E65A0"/>
    <w:rsid w:val="002249CA"/>
    <w:rsid w:val="00225035"/>
    <w:rsid w:val="00337B6F"/>
    <w:rsid w:val="003658D8"/>
    <w:rsid w:val="003C4331"/>
    <w:rsid w:val="00404903"/>
    <w:rsid w:val="00407673"/>
    <w:rsid w:val="00465CEF"/>
    <w:rsid w:val="00491A98"/>
    <w:rsid w:val="004944C5"/>
    <w:rsid w:val="0049624D"/>
    <w:rsid w:val="004C3869"/>
    <w:rsid w:val="004D6883"/>
    <w:rsid w:val="004F51A4"/>
    <w:rsid w:val="00503B0E"/>
    <w:rsid w:val="005163D9"/>
    <w:rsid w:val="00523CD9"/>
    <w:rsid w:val="00570A66"/>
    <w:rsid w:val="005D75F3"/>
    <w:rsid w:val="005E59C8"/>
    <w:rsid w:val="00622E05"/>
    <w:rsid w:val="00685173"/>
    <w:rsid w:val="007D070A"/>
    <w:rsid w:val="007E455D"/>
    <w:rsid w:val="00826C33"/>
    <w:rsid w:val="00874C5A"/>
    <w:rsid w:val="00880760"/>
    <w:rsid w:val="008E57E4"/>
    <w:rsid w:val="00935ED6"/>
    <w:rsid w:val="00950B93"/>
    <w:rsid w:val="009578FF"/>
    <w:rsid w:val="009835B6"/>
    <w:rsid w:val="0098708A"/>
    <w:rsid w:val="009A3701"/>
    <w:rsid w:val="009B2062"/>
    <w:rsid w:val="009B7AD1"/>
    <w:rsid w:val="009C5423"/>
    <w:rsid w:val="009C6C0B"/>
    <w:rsid w:val="00A02621"/>
    <w:rsid w:val="00A15557"/>
    <w:rsid w:val="00A21650"/>
    <w:rsid w:val="00A85DFC"/>
    <w:rsid w:val="00AE0289"/>
    <w:rsid w:val="00B01531"/>
    <w:rsid w:val="00B12158"/>
    <w:rsid w:val="00B14170"/>
    <w:rsid w:val="00B33A41"/>
    <w:rsid w:val="00B65CDF"/>
    <w:rsid w:val="00B70F82"/>
    <w:rsid w:val="00B73FB4"/>
    <w:rsid w:val="00BA6453"/>
    <w:rsid w:val="00BF5D8F"/>
    <w:rsid w:val="00C8082F"/>
    <w:rsid w:val="00C9696E"/>
    <w:rsid w:val="00D132B0"/>
    <w:rsid w:val="00D2275C"/>
    <w:rsid w:val="00D424B6"/>
    <w:rsid w:val="00DC424F"/>
    <w:rsid w:val="00DD2B6D"/>
    <w:rsid w:val="00DD323F"/>
    <w:rsid w:val="00DD6F2B"/>
    <w:rsid w:val="00DE1DB5"/>
    <w:rsid w:val="00DF187D"/>
    <w:rsid w:val="00E41772"/>
    <w:rsid w:val="00EB486C"/>
    <w:rsid w:val="00F532E0"/>
    <w:rsid w:val="00F63E51"/>
    <w:rsid w:val="00FE1F37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504D3D9"/>
  <w15:chartTrackingRefBased/>
  <w15:docId w15:val="{36EF9ED8-D414-4D9F-A115-C2CB5B19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E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4903"/>
  </w:style>
  <w:style w:type="paragraph" w:styleId="Footer">
    <w:name w:val="footer"/>
    <w:basedOn w:val="Normal"/>
    <w:link w:val="FooterChar"/>
    <w:unhideWhenUsed/>
    <w:rsid w:val="00404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4903"/>
  </w:style>
  <w:style w:type="paragraph" w:customStyle="1" w:styleId="Default">
    <w:name w:val="Default"/>
    <w:rsid w:val="00404903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04903"/>
    <w:pPr>
      <w:spacing w:line="13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33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31"/>
    <w:rPr>
      <w:color w:val="808080"/>
      <w:shd w:val="clear" w:color="auto" w:fill="E6E6E6"/>
    </w:rPr>
  </w:style>
  <w:style w:type="paragraph" w:customStyle="1" w:styleId="Body">
    <w:name w:val="Body"/>
    <w:rsid w:val="00365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robertson\Desktop\NACM%20Invitation%20merge%20info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A775-FD13-4D14-8F32-1812F25D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Kathleen</dc:creator>
  <cp:keywords/>
  <dc:description/>
  <cp:lastModifiedBy>Carr, Erin</cp:lastModifiedBy>
  <cp:revision>2</cp:revision>
  <dcterms:created xsi:type="dcterms:W3CDTF">2024-08-20T13:33:00Z</dcterms:created>
  <dcterms:modified xsi:type="dcterms:W3CDTF">2024-08-20T13:33:00Z</dcterms:modified>
</cp:coreProperties>
</file>