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E9CD" w14:textId="77777777" w:rsidR="00F263EF" w:rsidRDefault="00C46F85" w:rsidP="00C46F85">
      <w:pPr>
        <w:spacing w:after="0" w:line="240" w:lineRule="auto"/>
        <w:jc w:val="center"/>
        <w:rPr>
          <w:rFonts w:ascii="Arial" w:eastAsia="Times New Roman" w:hAnsi="Arial" w:cs="Arial"/>
          <w:b/>
          <w:bCs/>
          <w:sz w:val="24"/>
          <w:szCs w:val="24"/>
        </w:rPr>
      </w:pPr>
      <w:r w:rsidRPr="00EB3EE5">
        <w:rPr>
          <w:rFonts w:ascii="Arial" w:eastAsia="Times New Roman" w:hAnsi="Arial" w:cs="Arial"/>
          <w:b/>
          <w:bCs/>
          <w:sz w:val="24"/>
          <w:szCs w:val="24"/>
        </w:rPr>
        <w:t xml:space="preserve">Court Leader’s Advantage </w:t>
      </w:r>
      <w:r w:rsidR="004D3EE4">
        <w:rPr>
          <w:rFonts w:ascii="Arial" w:eastAsia="Times New Roman" w:hAnsi="Arial" w:cs="Arial"/>
          <w:b/>
          <w:bCs/>
          <w:sz w:val="24"/>
          <w:szCs w:val="24"/>
        </w:rPr>
        <w:t xml:space="preserve">Video </w:t>
      </w:r>
      <w:r w:rsidRPr="00EB3EE5">
        <w:rPr>
          <w:rFonts w:ascii="Arial" w:eastAsia="Times New Roman" w:hAnsi="Arial" w:cs="Arial"/>
          <w:b/>
          <w:bCs/>
          <w:sz w:val="24"/>
          <w:szCs w:val="24"/>
        </w:rPr>
        <w:t>Podcast</w:t>
      </w:r>
    </w:p>
    <w:p w14:paraId="63136A2C" w14:textId="12E44847" w:rsidR="00C46F85" w:rsidRDefault="00B622BC" w:rsidP="00C46F85">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Question</w:t>
      </w:r>
      <w:r w:rsidR="00F263EF">
        <w:rPr>
          <w:rFonts w:ascii="Arial" w:eastAsia="Times New Roman" w:hAnsi="Arial" w:cs="Arial"/>
          <w:b/>
          <w:bCs/>
          <w:sz w:val="24"/>
          <w:szCs w:val="24"/>
        </w:rPr>
        <w:t xml:space="preserve"> </w:t>
      </w:r>
      <w:r w:rsidR="00574815" w:rsidRPr="00EB3EE5">
        <w:rPr>
          <w:rFonts w:ascii="Arial" w:eastAsia="Times New Roman" w:hAnsi="Arial" w:cs="Arial"/>
          <w:b/>
          <w:bCs/>
          <w:sz w:val="24"/>
          <w:szCs w:val="24"/>
        </w:rPr>
        <w:t>Time Marker Sheet</w:t>
      </w:r>
    </w:p>
    <w:p w14:paraId="766ED8C0" w14:textId="041A3F6D" w:rsidR="00C46F85" w:rsidRPr="004D3EE4" w:rsidRDefault="00EA482A" w:rsidP="004D3EE4">
      <w:pPr>
        <w:spacing w:after="0" w:line="240" w:lineRule="auto"/>
        <w:jc w:val="center"/>
        <w:rPr>
          <w:rFonts w:ascii="Arial" w:eastAsia="Times New Roman" w:hAnsi="Arial" w:cs="Arial"/>
          <w:sz w:val="24"/>
          <w:szCs w:val="24"/>
        </w:rPr>
      </w:pPr>
      <w:r>
        <w:rPr>
          <w:rFonts w:ascii="Arial" w:eastAsia="Times New Roman" w:hAnsi="Arial" w:cs="Arial"/>
          <w:sz w:val="24"/>
          <w:szCs w:val="24"/>
        </w:rPr>
        <w:t>August 19</w:t>
      </w:r>
      <w:r w:rsidR="002D3E23">
        <w:rPr>
          <w:rFonts w:ascii="Arial" w:eastAsia="Times New Roman" w:hAnsi="Arial" w:cs="Arial"/>
          <w:sz w:val="24"/>
          <w:szCs w:val="24"/>
        </w:rPr>
        <w:t>th</w:t>
      </w:r>
      <w:r w:rsidR="00C21DA9">
        <w:rPr>
          <w:rFonts w:ascii="Arial" w:eastAsia="Times New Roman" w:hAnsi="Arial" w:cs="Arial"/>
          <w:sz w:val="24"/>
          <w:szCs w:val="24"/>
        </w:rPr>
        <w:t>,</w:t>
      </w:r>
      <w:r w:rsidR="004D3EE4" w:rsidRPr="004D3EE4">
        <w:rPr>
          <w:rFonts w:ascii="Arial" w:eastAsia="Times New Roman" w:hAnsi="Arial" w:cs="Arial"/>
          <w:sz w:val="24"/>
          <w:szCs w:val="24"/>
        </w:rPr>
        <w:t xml:space="preserve"> 202</w:t>
      </w:r>
      <w:r w:rsidR="009145D7">
        <w:rPr>
          <w:rFonts w:ascii="Arial" w:eastAsia="Times New Roman" w:hAnsi="Arial" w:cs="Arial"/>
          <w:sz w:val="24"/>
          <w:szCs w:val="24"/>
        </w:rPr>
        <w:t>5</w:t>
      </w:r>
      <w:r w:rsidR="000476D7">
        <w:rPr>
          <w:rFonts w:ascii="Arial" w:eastAsia="Times New Roman" w:hAnsi="Arial" w:cs="Arial"/>
          <w:sz w:val="24"/>
          <w:szCs w:val="24"/>
        </w:rPr>
        <w:t>,</w:t>
      </w:r>
      <w:r w:rsidR="004D3EE4" w:rsidRPr="004D3EE4">
        <w:rPr>
          <w:rFonts w:ascii="Arial" w:eastAsia="Times New Roman" w:hAnsi="Arial" w:cs="Arial"/>
          <w:sz w:val="24"/>
          <w:szCs w:val="24"/>
        </w:rPr>
        <w:t xml:space="preserve"> Episode</w:t>
      </w:r>
    </w:p>
    <w:p w14:paraId="59C35528" w14:textId="77777777" w:rsidR="007753E8" w:rsidRPr="00EB3EE5" w:rsidRDefault="007753E8" w:rsidP="007753E8">
      <w:pPr>
        <w:pStyle w:val="ListParagraph"/>
        <w:spacing w:line="240" w:lineRule="auto"/>
        <w:ind w:left="360"/>
        <w:rPr>
          <w:rFonts w:eastAsia="Times New Roman"/>
          <w:sz w:val="20"/>
          <w:szCs w:val="20"/>
        </w:rPr>
      </w:pPr>
    </w:p>
    <w:tbl>
      <w:tblPr>
        <w:tblStyle w:val="TableGrid"/>
        <w:tblW w:w="0" w:type="auto"/>
        <w:tblInd w:w="360" w:type="dxa"/>
        <w:tblLook w:val="04A0" w:firstRow="1" w:lastRow="0" w:firstColumn="1" w:lastColumn="0" w:noHBand="0" w:noVBand="1"/>
      </w:tblPr>
      <w:tblGrid>
        <w:gridCol w:w="1830"/>
        <w:gridCol w:w="7160"/>
      </w:tblGrid>
      <w:tr w:rsidR="0029631A" w:rsidRPr="00EB3EE5" w14:paraId="635E6EF9" w14:textId="77777777" w:rsidTr="00F07D24">
        <w:tc>
          <w:tcPr>
            <w:tcW w:w="1830" w:type="dxa"/>
          </w:tcPr>
          <w:p w14:paraId="79E32EC2" w14:textId="538E32CD" w:rsidR="0029631A" w:rsidRPr="007A310F" w:rsidRDefault="00C27FD2" w:rsidP="00C221E0">
            <w:pPr>
              <w:ind w:left="-18"/>
              <w:jc w:val="right"/>
              <w:rPr>
                <w:rFonts w:ascii="Arial" w:eastAsia="Times New Roman" w:hAnsi="Arial" w:cs="Arial"/>
                <w:sz w:val="24"/>
                <w:szCs w:val="24"/>
              </w:rPr>
            </w:pPr>
            <w:r>
              <w:rPr>
                <w:rFonts w:ascii="Arial" w:eastAsia="Times New Roman" w:hAnsi="Arial" w:cs="Arial"/>
                <w:sz w:val="24"/>
                <w:szCs w:val="24"/>
              </w:rPr>
              <w:t xml:space="preserve">  </w:t>
            </w:r>
            <w:r w:rsidR="000E4D1B">
              <w:rPr>
                <w:rFonts w:ascii="Arial" w:eastAsia="Times New Roman" w:hAnsi="Arial" w:cs="Arial"/>
                <w:sz w:val="24"/>
                <w:szCs w:val="24"/>
              </w:rPr>
              <w:t>2</w:t>
            </w:r>
            <w:r w:rsidR="00216E4D" w:rsidRPr="007A310F">
              <w:rPr>
                <w:rFonts w:ascii="Arial" w:eastAsia="Times New Roman" w:hAnsi="Arial" w:cs="Arial"/>
                <w:sz w:val="24"/>
                <w:szCs w:val="24"/>
              </w:rPr>
              <w:t xml:space="preserve"> </w:t>
            </w:r>
            <w:r w:rsidR="0029631A" w:rsidRPr="007A310F">
              <w:rPr>
                <w:rFonts w:ascii="Arial" w:eastAsia="Times New Roman" w:hAnsi="Arial" w:cs="Arial"/>
                <w:sz w:val="24"/>
                <w:szCs w:val="24"/>
              </w:rPr>
              <w:t>minut</w:t>
            </w:r>
            <w:r w:rsidR="00711775" w:rsidRPr="007A310F">
              <w:rPr>
                <w:rFonts w:ascii="Arial" w:eastAsia="Times New Roman" w:hAnsi="Arial" w:cs="Arial"/>
                <w:sz w:val="24"/>
                <w:szCs w:val="24"/>
              </w:rPr>
              <w:t>e</w:t>
            </w:r>
            <w:r w:rsidR="003B3AC4">
              <w:rPr>
                <w:rFonts w:ascii="Arial" w:eastAsia="Times New Roman" w:hAnsi="Arial" w:cs="Arial"/>
                <w:sz w:val="24"/>
                <w:szCs w:val="24"/>
              </w:rPr>
              <w:t>s</w:t>
            </w:r>
          </w:p>
          <w:p w14:paraId="15DCA8A3" w14:textId="4A7366BF" w:rsidR="0029631A" w:rsidRPr="008E73C3" w:rsidRDefault="000E4D1B" w:rsidP="00C221E0">
            <w:pPr>
              <w:ind w:left="-18"/>
              <w:jc w:val="right"/>
              <w:rPr>
                <w:rFonts w:eastAsia="Times New Roman"/>
                <w:sz w:val="24"/>
                <w:szCs w:val="24"/>
              </w:rPr>
            </w:pPr>
            <w:r>
              <w:rPr>
                <w:rFonts w:ascii="Arial" w:eastAsia="Times New Roman" w:hAnsi="Arial" w:cs="Arial"/>
                <w:sz w:val="24"/>
                <w:szCs w:val="24"/>
              </w:rPr>
              <w:t>38</w:t>
            </w:r>
            <w:r w:rsidR="008E73C3" w:rsidRPr="007A310F">
              <w:rPr>
                <w:rFonts w:ascii="Arial" w:eastAsia="Times New Roman" w:hAnsi="Arial" w:cs="Arial"/>
                <w:sz w:val="24"/>
                <w:szCs w:val="24"/>
              </w:rPr>
              <w:t xml:space="preserve"> </w:t>
            </w:r>
            <w:r w:rsidR="0029631A" w:rsidRPr="007A310F">
              <w:rPr>
                <w:rFonts w:ascii="Arial" w:eastAsia="Times New Roman" w:hAnsi="Arial" w:cs="Arial"/>
                <w:sz w:val="24"/>
                <w:szCs w:val="24"/>
              </w:rPr>
              <w:t>seconds</w:t>
            </w:r>
          </w:p>
        </w:tc>
        <w:tc>
          <w:tcPr>
            <w:tcW w:w="7160" w:type="dxa"/>
          </w:tcPr>
          <w:p w14:paraId="159E43F2" w14:textId="77777777" w:rsidR="00F07D24" w:rsidRPr="00C76330" w:rsidRDefault="00F07D24" w:rsidP="00C76330">
            <w:pPr>
              <w:spacing w:after="160" w:line="259" w:lineRule="auto"/>
              <w:rPr>
                <w:rFonts w:ascii="Arial" w:hAnsi="Arial" w:cs="Arial"/>
                <w:sz w:val="24"/>
              </w:rPr>
            </w:pPr>
            <w:r w:rsidRPr="00C76330">
              <w:rPr>
                <w:rFonts w:ascii="Arial" w:hAnsi="Arial" w:cs="Arial"/>
                <w:sz w:val="24"/>
              </w:rPr>
              <w:t>Lack of funding, staffing, and infrastructure often holds some limited jurisdiction suburban and rural courts back. For example, innovations like remote hearings, electronic document management, and using AI to provide access to legal information are just out of some courts’ reach. How do technology gaps affect access to justice for litigants using your court?</w:t>
            </w:r>
          </w:p>
          <w:p w14:paraId="4D3E2000" w14:textId="03EEEB10" w:rsidR="00D17847" w:rsidRPr="00277E08" w:rsidRDefault="00D17847" w:rsidP="00B17CCD">
            <w:pPr>
              <w:rPr>
                <w:rFonts w:ascii="Arial" w:hAnsi="Arial" w:cs="Arial"/>
                <w:sz w:val="24"/>
                <w:szCs w:val="24"/>
              </w:rPr>
            </w:pPr>
          </w:p>
        </w:tc>
      </w:tr>
      <w:tr w:rsidR="00DC0724" w:rsidRPr="00EB3EE5" w14:paraId="14B3BC06" w14:textId="77777777" w:rsidTr="00F07D24">
        <w:tc>
          <w:tcPr>
            <w:tcW w:w="1830" w:type="dxa"/>
          </w:tcPr>
          <w:p w14:paraId="0B4B99F4" w14:textId="64CB8DCC" w:rsidR="00C823B6" w:rsidRDefault="000E4D1B" w:rsidP="00C84B0C">
            <w:pPr>
              <w:jc w:val="right"/>
              <w:rPr>
                <w:rFonts w:ascii="Arial" w:eastAsia="Times New Roman" w:hAnsi="Arial" w:cs="Arial"/>
                <w:sz w:val="24"/>
                <w:szCs w:val="24"/>
              </w:rPr>
            </w:pPr>
            <w:r>
              <w:rPr>
                <w:rFonts w:ascii="Arial" w:eastAsia="Times New Roman" w:hAnsi="Arial" w:cs="Arial"/>
                <w:sz w:val="24"/>
                <w:szCs w:val="24"/>
              </w:rPr>
              <w:t>5</w:t>
            </w:r>
            <w:r w:rsidR="00C823B6">
              <w:rPr>
                <w:rFonts w:ascii="Arial" w:eastAsia="Times New Roman" w:hAnsi="Arial" w:cs="Arial"/>
                <w:sz w:val="24"/>
                <w:szCs w:val="24"/>
              </w:rPr>
              <w:t xml:space="preserve"> </w:t>
            </w:r>
            <w:r w:rsidR="00C823B6" w:rsidRPr="009100C1">
              <w:rPr>
                <w:rFonts w:ascii="Arial" w:eastAsia="Times New Roman" w:hAnsi="Arial" w:cs="Arial"/>
                <w:sz w:val="24"/>
                <w:szCs w:val="24"/>
              </w:rPr>
              <w:t>minutes</w:t>
            </w:r>
          </w:p>
          <w:p w14:paraId="6E5DE40E" w14:textId="78062B75" w:rsidR="00C823B6" w:rsidRPr="009100C1" w:rsidRDefault="000E4D1B" w:rsidP="00C84B0C">
            <w:pPr>
              <w:jc w:val="right"/>
              <w:rPr>
                <w:rFonts w:ascii="Arial" w:eastAsia="Times New Roman" w:hAnsi="Arial" w:cs="Arial"/>
                <w:sz w:val="24"/>
                <w:szCs w:val="24"/>
              </w:rPr>
            </w:pPr>
            <w:r>
              <w:rPr>
                <w:rFonts w:ascii="Arial" w:eastAsia="Times New Roman" w:hAnsi="Arial" w:cs="Arial"/>
                <w:sz w:val="24"/>
                <w:szCs w:val="24"/>
              </w:rPr>
              <w:t>24</w:t>
            </w:r>
            <w:r w:rsidR="00C823B6">
              <w:rPr>
                <w:rFonts w:ascii="Arial" w:eastAsia="Times New Roman" w:hAnsi="Arial" w:cs="Arial"/>
                <w:sz w:val="24"/>
                <w:szCs w:val="24"/>
              </w:rPr>
              <w:t xml:space="preserve"> seconds</w:t>
            </w:r>
          </w:p>
          <w:p w14:paraId="170A5575" w14:textId="77777777" w:rsidR="00DC0724" w:rsidRDefault="00DC0724" w:rsidP="009100C1">
            <w:pPr>
              <w:rPr>
                <w:rFonts w:ascii="Arial" w:eastAsia="Times New Roman" w:hAnsi="Arial" w:cs="Arial"/>
                <w:sz w:val="24"/>
                <w:szCs w:val="24"/>
              </w:rPr>
            </w:pPr>
          </w:p>
        </w:tc>
        <w:tc>
          <w:tcPr>
            <w:tcW w:w="7160" w:type="dxa"/>
          </w:tcPr>
          <w:p w14:paraId="027D1C4F" w14:textId="6770B724" w:rsidR="00DC0724" w:rsidRPr="00AD090B" w:rsidRDefault="00F07D24" w:rsidP="00AD090B">
            <w:pPr>
              <w:spacing w:after="160" w:line="259" w:lineRule="auto"/>
              <w:rPr>
                <w:rFonts w:ascii="Arial" w:hAnsi="Arial" w:cs="Arial"/>
                <w:sz w:val="24"/>
              </w:rPr>
            </w:pPr>
            <w:r w:rsidRPr="00AD090B">
              <w:rPr>
                <w:rFonts w:ascii="Arial" w:hAnsi="Arial" w:cs="Arial"/>
                <w:sz w:val="24"/>
              </w:rPr>
              <w:t>Have differences in funding levels impacted your court? For example, are there challenges regarding hiring qualified staff, maintaining facilities, or implementing new programs?</w:t>
            </w:r>
          </w:p>
        </w:tc>
      </w:tr>
      <w:tr w:rsidR="00B2013B" w:rsidRPr="00EB3EE5" w14:paraId="713A4F44" w14:textId="77777777" w:rsidTr="00F07D24">
        <w:tc>
          <w:tcPr>
            <w:tcW w:w="1830" w:type="dxa"/>
          </w:tcPr>
          <w:p w14:paraId="05462FA1" w14:textId="3082D217" w:rsidR="00C823B6" w:rsidRDefault="000A7EF3" w:rsidP="00254EE0">
            <w:pPr>
              <w:jc w:val="right"/>
              <w:rPr>
                <w:rFonts w:ascii="Arial" w:eastAsia="Times New Roman" w:hAnsi="Arial" w:cs="Arial"/>
                <w:sz w:val="24"/>
                <w:szCs w:val="24"/>
              </w:rPr>
            </w:pPr>
            <w:r>
              <w:rPr>
                <w:rFonts w:ascii="Arial" w:eastAsia="Times New Roman" w:hAnsi="Arial" w:cs="Arial"/>
                <w:sz w:val="24"/>
                <w:szCs w:val="24"/>
              </w:rPr>
              <w:t>9</w:t>
            </w:r>
            <w:r w:rsidR="00C823B6">
              <w:rPr>
                <w:rFonts w:ascii="Arial" w:eastAsia="Times New Roman" w:hAnsi="Arial" w:cs="Arial"/>
                <w:sz w:val="24"/>
                <w:szCs w:val="24"/>
              </w:rPr>
              <w:t xml:space="preserve"> </w:t>
            </w:r>
            <w:r w:rsidR="00C823B6" w:rsidRPr="009100C1">
              <w:rPr>
                <w:rFonts w:ascii="Arial" w:eastAsia="Times New Roman" w:hAnsi="Arial" w:cs="Arial"/>
                <w:sz w:val="24"/>
                <w:szCs w:val="24"/>
              </w:rPr>
              <w:t>minutes</w:t>
            </w:r>
          </w:p>
          <w:p w14:paraId="709DE53D" w14:textId="71B7E64C" w:rsidR="00C823B6" w:rsidRPr="009100C1" w:rsidRDefault="000A7EF3" w:rsidP="00254EE0">
            <w:pPr>
              <w:jc w:val="right"/>
              <w:rPr>
                <w:rFonts w:ascii="Arial" w:eastAsia="Times New Roman" w:hAnsi="Arial" w:cs="Arial"/>
                <w:sz w:val="24"/>
                <w:szCs w:val="24"/>
              </w:rPr>
            </w:pPr>
            <w:r>
              <w:rPr>
                <w:rFonts w:ascii="Arial" w:eastAsia="Times New Roman" w:hAnsi="Arial" w:cs="Arial"/>
                <w:sz w:val="24"/>
                <w:szCs w:val="24"/>
              </w:rPr>
              <w:t>14</w:t>
            </w:r>
            <w:r w:rsidR="00C823B6">
              <w:rPr>
                <w:rFonts w:ascii="Arial" w:eastAsia="Times New Roman" w:hAnsi="Arial" w:cs="Arial"/>
                <w:sz w:val="24"/>
                <w:szCs w:val="24"/>
              </w:rPr>
              <w:t xml:space="preserve"> second</w:t>
            </w:r>
            <w:r w:rsidR="00BE6F1B">
              <w:rPr>
                <w:rFonts w:ascii="Arial" w:eastAsia="Times New Roman" w:hAnsi="Arial" w:cs="Arial"/>
                <w:sz w:val="24"/>
                <w:szCs w:val="24"/>
              </w:rPr>
              <w:t>s</w:t>
            </w:r>
          </w:p>
          <w:p w14:paraId="4D2735F6" w14:textId="77777777" w:rsidR="00B2013B" w:rsidRDefault="00B2013B" w:rsidP="009100C1">
            <w:pPr>
              <w:rPr>
                <w:rFonts w:ascii="Arial" w:eastAsia="Times New Roman" w:hAnsi="Arial" w:cs="Arial"/>
                <w:sz w:val="24"/>
                <w:szCs w:val="24"/>
              </w:rPr>
            </w:pPr>
          </w:p>
        </w:tc>
        <w:tc>
          <w:tcPr>
            <w:tcW w:w="7160" w:type="dxa"/>
          </w:tcPr>
          <w:p w14:paraId="0B813152" w14:textId="77777777" w:rsidR="00F07D24" w:rsidRPr="00930EF8" w:rsidRDefault="00F07D24" w:rsidP="00930EF8">
            <w:pPr>
              <w:spacing w:after="160" w:line="259" w:lineRule="auto"/>
              <w:rPr>
                <w:rFonts w:ascii="Arial" w:hAnsi="Arial" w:cs="Arial"/>
                <w:sz w:val="24"/>
              </w:rPr>
            </w:pPr>
            <w:r w:rsidRPr="00930EF8">
              <w:rPr>
                <w:rFonts w:ascii="Arial" w:hAnsi="Arial" w:cs="Arial"/>
                <w:sz w:val="24"/>
              </w:rPr>
              <w:t>What strategies or partnerships have proven effective in helping your court close the gaps in funding, technology, or staffing?</w:t>
            </w:r>
          </w:p>
          <w:p w14:paraId="744E0C49" w14:textId="211A0C7A" w:rsidR="00032841" w:rsidRPr="00277E08" w:rsidRDefault="004124B5" w:rsidP="0041665E">
            <w:pPr>
              <w:rPr>
                <w:rFonts w:ascii="Arial" w:hAnsi="Arial" w:cs="Arial"/>
                <w:sz w:val="24"/>
                <w:szCs w:val="24"/>
              </w:rPr>
            </w:pPr>
            <w:r>
              <w:rPr>
                <w:rFonts w:ascii="Arial" w:hAnsi="Arial" w:cs="Arial"/>
                <w:sz w:val="24"/>
                <w:szCs w:val="24"/>
              </w:rPr>
              <w:tab/>
            </w:r>
          </w:p>
        </w:tc>
      </w:tr>
      <w:tr w:rsidR="006E31EE" w:rsidRPr="00EB3EE5" w14:paraId="1D2755EC" w14:textId="77777777" w:rsidTr="00F07D24">
        <w:tc>
          <w:tcPr>
            <w:tcW w:w="1830" w:type="dxa"/>
          </w:tcPr>
          <w:p w14:paraId="2D29EDBB" w14:textId="43ECFF44" w:rsidR="00951283" w:rsidRDefault="00951283" w:rsidP="00951283">
            <w:pPr>
              <w:jc w:val="right"/>
              <w:rPr>
                <w:rFonts w:ascii="Arial" w:eastAsia="Times New Roman" w:hAnsi="Arial" w:cs="Arial"/>
                <w:sz w:val="24"/>
                <w:szCs w:val="24"/>
              </w:rPr>
            </w:pPr>
            <w:r>
              <w:rPr>
                <w:rFonts w:ascii="Arial" w:eastAsia="Times New Roman" w:hAnsi="Arial" w:cs="Arial"/>
                <w:sz w:val="24"/>
                <w:szCs w:val="24"/>
              </w:rPr>
              <w:t>1</w:t>
            </w:r>
            <w:r w:rsidR="000A4BA8">
              <w:rPr>
                <w:rFonts w:ascii="Arial" w:eastAsia="Times New Roman" w:hAnsi="Arial" w:cs="Arial"/>
                <w:sz w:val="24"/>
                <w:szCs w:val="24"/>
              </w:rPr>
              <w:t>2</w:t>
            </w:r>
            <w:r>
              <w:rPr>
                <w:rFonts w:ascii="Arial" w:eastAsia="Times New Roman" w:hAnsi="Arial" w:cs="Arial"/>
                <w:sz w:val="24"/>
                <w:szCs w:val="24"/>
              </w:rPr>
              <w:t xml:space="preserve"> </w:t>
            </w:r>
            <w:r w:rsidRPr="009100C1">
              <w:rPr>
                <w:rFonts w:ascii="Arial" w:eastAsia="Times New Roman" w:hAnsi="Arial" w:cs="Arial"/>
                <w:sz w:val="24"/>
                <w:szCs w:val="24"/>
              </w:rPr>
              <w:t>minutes</w:t>
            </w:r>
          </w:p>
          <w:p w14:paraId="3C91E2E5" w14:textId="3EB1A62C" w:rsidR="00951283" w:rsidRPr="009100C1" w:rsidRDefault="000A4BA8" w:rsidP="00951283">
            <w:pPr>
              <w:jc w:val="right"/>
              <w:rPr>
                <w:rFonts w:ascii="Arial" w:eastAsia="Times New Roman" w:hAnsi="Arial" w:cs="Arial"/>
                <w:sz w:val="24"/>
                <w:szCs w:val="24"/>
              </w:rPr>
            </w:pPr>
            <w:r>
              <w:rPr>
                <w:rFonts w:ascii="Arial" w:eastAsia="Times New Roman" w:hAnsi="Arial" w:cs="Arial"/>
                <w:sz w:val="24"/>
                <w:szCs w:val="24"/>
              </w:rPr>
              <w:t>41</w:t>
            </w:r>
            <w:r w:rsidR="00951283">
              <w:rPr>
                <w:rFonts w:ascii="Arial" w:eastAsia="Times New Roman" w:hAnsi="Arial" w:cs="Arial"/>
                <w:sz w:val="24"/>
                <w:szCs w:val="24"/>
              </w:rPr>
              <w:t xml:space="preserve"> seconds</w:t>
            </w:r>
          </w:p>
          <w:p w14:paraId="1294E5C5" w14:textId="77777777" w:rsidR="006E31EE" w:rsidRDefault="006E31EE" w:rsidP="00254EE0">
            <w:pPr>
              <w:jc w:val="right"/>
              <w:rPr>
                <w:rFonts w:ascii="Arial" w:eastAsia="Times New Roman" w:hAnsi="Arial" w:cs="Arial"/>
                <w:sz w:val="24"/>
                <w:szCs w:val="24"/>
              </w:rPr>
            </w:pPr>
          </w:p>
        </w:tc>
        <w:tc>
          <w:tcPr>
            <w:tcW w:w="7160" w:type="dxa"/>
          </w:tcPr>
          <w:p w14:paraId="3BAE97F5" w14:textId="77777777" w:rsidR="00F07D24" w:rsidRPr="00F07D24" w:rsidRDefault="00F07D24" w:rsidP="00F07D24">
            <w:pPr>
              <w:spacing w:after="160" w:line="259" w:lineRule="auto"/>
              <w:rPr>
                <w:rFonts w:ascii="Arial" w:hAnsi="Arial" w:cs="Arial"/>
                <w:sz w:val="24"/>
              </w:rPr>
            </w:pPr>
            <w:r w:rsidRPr="00F07D24">
              <w:rPr>
                <w:rFonts w:ascii="Arial" w:hAnsi="Arial" w:cs="Arial"/>
                <w:sz w:val="24"/>
              </w:rPr>
              <w:t>What role do the state court administrative office, the state legislatures, and the county or municipal funding bodies play in either perpetuating or addressing resource disparities across jurisdictions?</w:t>
            </w:r>
          </w:p>
          <w:p w14:paraId="753F6C36" w14:textId="77777777" w:rsidR="006E31EE" w:rsidRPr="00702187" w:rsidRDefault="006E31EE" w:rsidP="002B0A85">
            <w:pPr>
              <w:tabs>
                <w:tab w:val="left" w:pos="2193"/>
              </w:tabs>
              <w:ind w:left="360" w:hanging="360"/>
              <w:rPr>
                <w:rFonts w:ascii="Arial" w:hAnsi="Arial" w:cs="Arial"/>
                <w:sz w:val="24"/>
              </w:rPr>
            </w:pPr>
          </w:p>
        </w:tc>
      </w:tr>
      <w:tr w:rsidR="00F07D24" w:rsidRPr="00EB3EE5" w14:paraId="4C89295D" w14:textId="77777777" w:rsidTr="00F07D24">
        <w:tc>
          <w:tcPr>
            <w:tcW w:w="1830" w:type="dxa"/>
          </w:tcPr>
          <w:p w14:paraId="18590D99" w14:textId="0640859C" w:rsidR="000A4BA8" w:rsidRDefault="000A4BA8" w:rsidP="000A4BA8">
            <w:pPr>
              <w:jc w:val="right"/>
              <w:rPr>
                <w:rFonts w:ascii="Arial" w:eastAsia="Times New Roman" w:hAnsi="Arial" w:cs="Arial"/>
                <w:sz w:val="24"/>
                <w:szCs w:val="24"/>
              </w:rPr>
            </w:pPr>
            <w:r>
              <w:rPr>
                <w:rFonts w:ascii="Arial" w:eastAsia="Times New Roman" w:hAnsi="Arial" w:cs="Arial"/>
                <w:sz w:val="24"/>
                <w:szCs w:val="24"/>
              </w:rPr>
              <w:t>1</w:t>
            </w:r>
            <w:r>
              <w:rPr>
                <w:rFonts w:ascii="Arial" w:eastAsia="Times New Roman" w:hAnsi="Arial" w:cs="Arial"/>
                <w:sz w:val="24"/>
                <w:szCs w:val="24"/>
              </w:rPr>
              <w:t>5</w:t>
            </w:r>
            <w:r>
              <w:rPr>
                <w:rFonts w:ascii="Arial" w:eastAsia="Times New Roman" w:hAnsi="Arial" w:cs="Arial"/>
                <w:sz w:val="24"/>
                <w:szCs w:val="24"/>
              </w:rPr>
              <w:t xml:space="preserve"> </w:t>
            </w:r>
            <w:r w:rsidRPr="009100C1">
              <w:rPr>
                <w:rFonts w:ascii="Arial" w:eastAsia="Times New Roman" w:hAnsi="Arial" w:cs="Arial"/>
                <w:sz w:val="24"/>
                <w:szCs w:val="24"/>
              </w:rPr>
              <w:t>minutes</w:t>
            </w:r>
          </w:p>
          <w:p w14:paraId="2B6B6227" w14:textId="77777777" w:rsidR="000A4BA8" w:rsidRPr="009100C1" w:rsidRDefault="000A4BA8" w:rsidP="000A4BA8">
            <w:pPr>
              <w:jc w:val="right"/>
              <w:rPr>
                <w:rFonts w:ascii="Arial" w:eastAsia="Times New Roman" w:hAnsi="Arial" w:cs="Arial"/>
                <w:sz w:val="24"/>
                <w:szCs w:val="24"/>
              </w:rPr>
            </w:pPr>
            <w:r>
              <w:rPr>
                <w:rFonts w:ascii="Arial" w:eastAsia="Times New Roman" w:hAnsi="Arial" w:cs="Arial"/>
                <w:sz w:val="24"/>
                <w:szCs w:val="24"/>
              </w:rPr>
              <w:t>41 seconds</w:t>
            </w:r>
          </w:p>
          <w:p w14:paraId="082801D6" w14:textId="77777777" w:rsidR="00F07D24" w:rsidRDefault="00F07D24" w:rsidP="00951283">
            <w:pPr>
              <w:jc w:val="right"/>
              <w:rPr>
                <w:rFonts w:ascii="Arial" w:eastAsia="Times New Roman" w:hAnsi="Arial" w:cs="Arial"/>
                <w:sz w:val="24"/>
                <w:szCs w:val="24"/>
              </w:rPr>
            </w:pPr>
          </w:p>
        </w:tc>
        <w:tc>
          <w:tcPr>
            <w:tcW w:w="7160" w:type="dxa"/>
          </w:tcPr>
          <w:p w14:paraId="4504B046" w14:textId="77777777" w:rsidR="00F07D24" w:rsidRPr="00F07D24" w:rsidRDefault="00F07D24" w:rsidP="00F07D24">
            <w:pPr>
              <w:spacing w:after="160" w:line="259" w:lineRule="auto"/>
              <w:rPr>
                <w:rFonts w:ascii="Arial" w:hAnsi="Arial" w:cs="Arial"/>
                <w:sz w:val="24"/>
              </w:rPr>
            </w:pPr>
            <w:r w:rsidRPr="00F07D24">
              <w:rPr>
                <w:rFonts w:ascii="Arial" w:hAnsi="Arial" w:cs="Arial"/>
                <w:sz w:val="24"/>
              </w:rPr>
              <w:t>Do funding inequities affect public trust and confidence in the judicial system?</w:t>
            </w:r>
          </w:p>
          <w:p w14:paraId="01DB1389" w14:textId="77777777" w:rsidR="00F07D24" w:rsidRDefault="00F07D24" w:rsidP="00F22204">
            <w:pPr>
              <w:pStyle w:val="ListParagraph"/>
              <w:tabs>
                <w:tab w:val="left" w:pos="2193"/>
              </w:tabs>
              <w:ind w:left="0"/>
              <w:rPr>
                <w:sz w:val="24"/>
              </w:rPr>
            </w:pPr>
          </w:p>
        </w:tc>
      </w:tr>
      <w:tr w:rsidR="00AC6AF7" w:rsidRPr="00EB3EE5" w14:paraId="2EF7FEC1" w14:textId="77777777" w:rsidTr="00F07D24">
        <w:tc>
          <w:tcPr>
            <w:tcW w:w="1830" w:type="dxa"/>
          </w:tcPr>
          <w:p w14:paraId="08B5C6EA" w14:textId="213BB5D4" w:rsidR="00AC6AF7" w:rsidRPr="000A4BA8" w:rsidRDefault="00AC6AF7" w:rsidP="000A4BA8">
            <w:pPr>
              <w:pStyle w:val="ListParagraph"/>
              <w:numPr>
                <w:ilvl w:val="0"/>
                <w:numId w:val="36"/>
              </w:numPr>
              <w:spacing w:line="240" w:lineRule="auto"/>
              <w:jc w:val="right"/>
              <w:rPr>
                <w:rFonts w:eastAsia="Times New Roman"/>
                <w:sz w:val="24"/>
                <w:szCs w:val="24"/>
              </w:rPr>
            </w:pPr>
            <w:r w:rsidRPr="000A4BA8">
              <w:rPr>
                <w:rFonts w:eastAsia="Times New Roman"/>
                <w:sz w:val="24"/>
                <w:szCs w:val="24"/>
              </w:rPr>
              <w:t>minutes</w:t>
            </w:r>
          </w:p>
          <w:p w14:paraId="339683C8" w14:textId="7C3ED924" w:rsidR="0093014B" w:rsidRPr="000A4BA8" w:rsidRDefault="000A4BA8" w:rsidP="000A4BA8">
            <w:pPr>
              <w:ind w:left="360"/>
              <w:jc w:val="right"/>
              <w:rPr>
                <w:rFonts w:eastAsia="Times New Roman"/>
                <w:sz w:val="24"/>
                <w:szCs w:val="24"/>
              </w:rPr>
            </w:pPr>
            <w:r w:rsidRPr="000A4BA8">
              <w:rPr>
                <w:rFonts w:ascii="Arial" w:eastAsia="Times New Roman" w:hAnsi="Arial" w:cs="Arial"/>
                <w:sz w:val="24"/>
                <w:szCs w:val="24"/>
              </w:rPr>
              <w:t xml:space="preserve">22 </w:t>
            </w:r>
            <w:r w:rsidR="00AA06AE" w:rsidRPr="000A4BA8">
              <w:rPr>
                <w:rFonts w:ascii="Arial" w:eastAsia="Times New Roman" w:hAnsi="Arial" w:cs="Arial"/>
                <w:sz w:val="24"/>
                <w:szCs w:val="24"/>
              </w:rPr>
              <w:t>seconds</w:t>
            </w:r>
          </w:p>
        </w:tc>
        <w:tc>
          <w:tcPr>
            <w:tcW w:w="7160" w:type="dxa"/>
          </w:tcPr>
          <w:p w14:paraId="304A56FD" w14:textId="6DBF3FF9" w:rsidR="00AC6AF7" w:rsidRPr="00F07D24" w:rsidRDefault="00F07D24" w:rsidP="00F07D24">
            <w:pPr>
              <w:spacing w:after="160" w:line="259" w:lineRule="auto"/>
              <w:rPr>
                <w:rFonts w:ascii="Arial" w:hAnsi="Arial" w:cs="Arial"/>
                <w:sz w:val="24"/>
              </w:rPr>
            </w:pPr>
            <w:r w:rsidRPr="00F07D24">
              <w:rPr>
                <w:rFonts w:ascii="Arial" w:hAnsi="Arial" w:cs="Arial"/>
                <w:sz w:val="24"/>
              </w:rPr>
              <w:t>W</w:t>
            </w:r>
            <w:r w:rsidRPr="00F07D24">
              <w:rPr>
                <w:rFonts w:ascii="Arial" w:hAnsi="Arial" w:cs="Arial"/>
                <w:sz w:val="24"/>
              </w:rPr>
              <w:t>hat advice do you have for courts that are struggling with their relationship with a larger urban general jurisdiction trial court?</w:t>
            </w:r>
          </w:p>
        </w:tc>
      </w:tr>
    </w:tbl>
    <w:p w14:paraId="18D098BC" w14:textId="77777777" w:rsidR="0097015C" w:rsidRPr="008D4679" w:rsidRDefault="0097015C" w:rsidP="0097015C">
      <w:pPr>
        <w:spacing w:after="0" w:line="240" w:lineRule="auto"/>
        <w:rPr>
          <w:rFonts w:ascii="Arial" w:hAnsi="Arial" w:cs="Arial"/>
          <w:sz w:val="20"/>
          <w:szCs w:val="20"/>
        </w:rPr>
      </w:pPr>
    </w:p>
    <w:sectPr w:rsidR="0097015C" w:rsidRPr="008D46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F05B" w14:textId="77777777" w:rsidR="007F0032" w:rsidRDefault="007F0032" w:rsidP="00B161AE">
      <w:pPr>
        <w:spacing w:after="0" w:line="240" w:lineRule="auto"/>
      </w:pPr>
      <w:r>
        <w:separator/>
      </w:r>
    </w:p>
  </w:endnote>
  <w:endnote w:type="continuationSeparator" w:id="0">
    <w:p w14:paraId="2AA2E78F" w14:textId="77777777" w:rsidR="007F0032" w:rsidRDefault="007F0032" w:rsidP="00B1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e Extra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BBE8" w14:textId="7D1F6619" w:rsidR="00D7295E" w:rsidRPr="00D7295E" w:rsidRDefault="00D7295E">
    <w:pPr>
      <w:pStyle w:val="Footer"/>
      <w:jc w:val="center"/>
      <w:rPr>
        <w:rFonts w:ascii="Arial" w:hAnsi="Arial" w:cs="Arial"/>
        <w:sz w:val="20"/>
        <w:szCs w:val="20"/>
      </w:rPr>
    </w:pPr>
  </w:p>
  <w:p w14:paraId="595A48A4" w14:textId="77777777" w:rsidR="00B161AE" w:rsidRDefault="00B16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9963C" w14:textId="77777777" w:rsidR="007F0032" w:rsidRDefault="007F0032" w:rsidP="00B161AE">
      <w:pPr>
        <w:spacing w:after="0" w:line="240" w:lineRule="auto"/>
      </w:pPr>
      <w:r>
        <w:separator/>
      </w:r>
    </w:p>
  </w:footnote>
  <w:footnote w:type="continuationSeparator" w:id="0">
    <w:p w14:paraId="5AE127F3" w14:textId="77777777" w:rsidR="007F0032" w:rsidRDefault="007F0032" w:rsidP="00B16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8F0"/>
    <w:multiLevelType w:val="hybridMultilevel"/>
    <w:tmpl w:val="65CE2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818ED"/>
    <w:multiLevelType w:val="hybridMultilevel"/>
    <w:tmpl w:val="621C68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EC1692"/>
    <w:multiLevelType w:val="hybridMultilevel"/>
    <w:tmpl w:val="DCE4A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1695F"/>
    <w:multiLevelType w:val="hybridMultilevel"/>
    <w:tmpl w:val="621C68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DB6E17"/>
    <w:multiLevelType w:val="hybridMultilevel"/>
    <w:tmpl w:val="4406EF12"/>
    <w:lvl w:ilvl="0" w:tplc="B0007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8183E"/>
    <w:multiLevelType w:val="hybridMultilevel"/>
    <w:tmpl w:val="621C6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22394"/>
    <w:multiLevelType w:val="hybridMultilevel"/>
    <w:tmpl w:val="B774717A"/>
    <w:lvl w:ilvl="0" w:tplc="81F40914">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6361F"/>
    <w:multiLevelType w:val="hybridMultilevel"/>
    <w:tmpl w:val="B3D2F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55247"/>
    <w:multiLevelType w:val="hybridMultilevel"/>
    <w:tmpl w:val="4B1A8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441F0"/>
    <w:multiLevelType w:val="hybridMultilevel"/>
    <w:tmpl w:val="DEBA0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02315"/>
    <w:multiLevelType w:val="hybridMultilevel"/>
    <w:tmpl w:val="3FC24790"/>
    <w:lvl w:ilvl="0" w:tplc="AB6E1A9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84F88"/>
    <w:multiLevelType w:val="hybridMultilevel"/>
    <w:tmpl w:val="4A24B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A3CD9"/>
    <w:multiLevelType w:val="hybridMultilevel"/>
    <w:tmpl w:val="1B9EE0D4"/>
    <w:lvl w:ilvl="0" w:tplc="76F2B56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B75D2"/>
    <w:multiLevelType w:val="hybridMultilevel"/>
    <w:tmpl w:val="621C68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C30205"/>
    <w:multiLevelType w:val="hybridMultilevel"/>
    <w:tmpl w:val="363AC3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DA01DC"/>
    <w:multiLevelType w:val="hybridMultilevel"/>
    <w:tmpl w:val="1F16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F1731"/>
    <w:multiLevelType w:val="hybridMultilevel"/>
    <w:tmpl w:val="435C9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36EB4"/>
    <w:multiLevelType w:val="hybridMultilevel"/>
    <w:tmpl w:val="F608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D6291"/>
    <w:multiLevelType w:val="hybridMultilevel"/>
    <w:tmpl w:val="01928F7E"/>
    <w:lvl w:ilvl="0" w:tplc="2BD613E2">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75E2C"/>
    <w:multiLevelType w:val="hybridMultilevel"/>
    <w:tmpl w:val="A1D4E762"/>
    <w:lvl w:ilvl="0" w:tplc="B956C8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F204951"/>
    <w:multiLevelType w:val="hybridMultilevel"/>
    <w:tmpl w:val="0EDEC854"/>
    <w:lvl w:ilvl="0" w:tplc="31DE598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2B4386"/>
    <w:multiLevelType w:val="hybridMultilevel"/>
    <w:tmpl w:val="1010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41B55"/>
    <w:multiLevelType w:val="multilevel"/>
    <w:tmpl w:val="2F52C9B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5A6CC4"/>
    <w:multiLevelType w:val="hybridMultilevel"/>
    <w:tmpl w:val="5C84C7B4"/>
    <w:lvl w:ilvl="0" w:tplc="CEA065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E05DFD"/>
    <w:multiLevelType w:val="hybridMultilevel"/>
    <w:tmpl w:val="E5EC280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671009"/>
    <w:multiLevelType w:val="hybridMultilevel"/>
    <w:tmpl w:val="F216DC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DB2FC9"/>
    <w:multiLevelType w:val="hybridMultilevel"/>
    <w:tmpl w:val="621C68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7745A8"/>
    <w:multiLevelType w:val="hybridMultilevel"/>
    <w:tmpl w:val="52F0598C"/>
    <w:lvl w:ilvl="0" w:tplc="72A478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2903B1"/>
    <w:multiLevelType w:val="hybridMultilevel"/>
    <w:tmpl w:val="750E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B45A83"/>
    <w:multiLevelType w:val="hybridMultilevel"/>
    <w:tmpl w:val="3520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C4A59"/>
    <w:multiLevelType w:val="hybridMultilevel"/>
    <w:tmpl w:val="74AC7D8C"/>
    <w:lvl w:ilvl="0" w:tplc="CD32884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EA0D5E"/>
    <w:multiLevelType w:val="hybridMultilevel"/>
    <w:tmpl w:val="2676D654"/>
    <w:lvl w:ilvl="0" w:tplc="474EE6F0">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257AD7"/>
    <w:multiLevelType w:val="hybridMultilevel"/>
    <w:tmpl w:val="818E8374"/>
    <w:lvl w:ilvl="0" w:tplc="4050873C">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E4B71"/>
    <w:multiLevelType w:val="hybridMultilevel"/>
    <w:tmpl w:val="145C57E8"/>
    <w:lvl w:ilvl="0" w:tplc="9628F1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C76DD"/>
    <w:multiLevelType w:val="multilevel"/>
    <w:tmpl w:val="79D8D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9C4DD9"/>
    <w:multiLevelType w:val="hybridMultilevel"/>
    <w:tmpl w:val="1CAE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172508">
    <w:abstractNumId w:val="25"/>
  </w:num>
  <w:num w:numId="2" w16cid:durableId="1643656715">
    <w:abstractNumId w:val="28"/>
  </w:num>
  <w:num w:numId="3" w16cid:durableId="1561945166">
    <w:abstractNumId w:val="15"/>
  </w:num>
  <w:num w:numId="4" w16cid:durableId="1917859533">
    <w:abstractNumId w:val="9"/>
  </w:num>
  <w:num w:numId="5" w16cid:durableId="1304888893">
    <w:abstractNumId w:val="24"/>
  </w:num>
  <w:num w:numId="6" w16cid:durableId="362097005">
    <w:abstractNumId w:val="8"/>
  </w:num>
  <w:num w:numId="7" w16cid:durableId="1532458092">
    <w:abstractNumId w:val="17"/>
  </w:num>
  <w:num w:numId="8" w16cid:durableId="13336839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9803649">
    <w:abstractNumId w:val="29"/>
  </w:num>
  <w:num w:numId="10" w16cid:durableId="337193755">
    <w:abstractNumId w:val="2"/>
  </w:num>
  <w:num w:numId="11" w16cid:durableId="1735156757">
    <w:abstractNumId w:val="6"/>
  </w:num>
  <w:num w:numId="12" w16cid:durableId="658078970">
    <w:abstractNumId w:val="10"/>
  </w:num>
  <w:num w:numId="13" w16cid:durableId="98766499">
    <w:abstractNumId w:val="35"/>
  </w:num>
  <w:num w:numId="14" w16cid:durableId="952203897">
    <w:abstractNumId w:val="27"/>
  </w:num>
  <w:num w:numId="15" w16cid:durableId="1716076841">
    <w:abstractNumId w:val="18"/>
  </w:num>
  <w:num w:numId="16" w16cid:durableId="322397869">
    <w:abstractNumId w:val="33"/>
  </w:num>
  <w:num w:numId="17" w16cid:durableId="747307800">
    <w:abstractNumId w:val="30"/>
  </w:num>
  <w:num w:numId="18" w16cid:durableId="407384496">
    <w:abstractNumId w:val="21"/>
  </w:num>
  <w:num w:numId="19" w16cid:durableId="748846966">
    <w:abstractNumId w:val="20"/>
  </w:num>
  <w:num w:numId="20" w16cid:durableId="102575861">
    <w:abstractNumId w:val="12"/>
  </w:num>
  <w:num w:numId="21" w16cid:durableId="1536045274">
    <w:abstractNumId w:val="23"/>
  </w:num>
  <w:num w:numId="22" w16cid:durableId="945386909">
    <w:abstractNumId w:val="0"/>
  </w:num>
  <w:num w:numId="23" w16cid:durableId="1519276653">
    <w:abstractNumId w:val="4"/>
  </w:num>
  <w:num w:numId="24" w16cid:durableId="1962492886">
    <w:abstractNumId w:val="14"/>
  </w:num>
  <w:num w:numId="25" w16cid:durableId="1239636486">
    <w:abstractNumId w:val="7"/>
  </w:num>
  <w:num w:numId="26" w16cid:durableId="581448143">
    <w:abstractNumId w:val="16"/>
  </w:num>
  <w:num w:numId="27" w16cid:durableId="1477259606">
    <w:abstractNumId w:val="22"/>
  </w:num>
  <w:num w:numId="28" w16cid:durableId="727386712">
    <w:abstractNumId w:val="34"/>
  </w:num>
  <w:num w:numId="29" w16cid:durableId="832641593">
    <w:abstractNumId w:val="11"/>
  </w:num>
  <w:num w:numId="30" w16cid:durableId="2042124061">
    <w:abstractNumId w:val="5"/>
  </w:num>
  <w:num w:numId="31" w16cid:durableId="1973441692">
    <w:abstractNumId w:val="1"/>
  </w:num>
  <w:num w:numId="32" w16cid:durableId="2136026428">
    <w:abstractNumId w:val="26"/>
  </w:num>
  <w:num w:numId="33" w16cid:durableId="1350063279">
    <w:abstractNumId w:val="13"/>
  </w:num>
  <w:num w:numId="34" w16cid:durableId="624699318">
    <w:abstractNumId w:val="3"/>
  </w:num>
  <w:num w:numId="35" w16cid:durableId="1358890067">
    <w:abstractNumId w:val="31"/>
  </w:num>
  <w:num w:numId="36" w16cid:durableId="6245021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26"/>
    <w:rsid w:val="0000125B"/>
    <w:rsid w:val="000049B9"/>
    <w:rsid w:val="00004E8D"/>
    <w:rsid w:val="00005305"/>
    <w:rsid w:val="0001305A"/>
    <w:rsid w:val="000148FD"/>
    <w:rsid w:val="00014F61"/>
    <w:rsid w:val="000213CE"/>
    <w:rsid w:val="000213F2"/>
    <w:rsid w:val="000230EE"/>
    <w:rsid w:val="00030187"/>
    <w:rsid w:val="00031E46"/>
    <w:rsid w:val="00032669"/>
    <w:rsid w:val="00032841"/>
    <w:rsid w:val="000349DF"/>
    <w:rsid w:val="00035D54"/>
    <w:rsid w:val="000373D6"/>
    <w:rsid w:val="00043D7D"/>
    <w:rsid w:val="0004651F"/>
    <w:rsid w:val="000476D7"/>
    <w:rsid w:val="00050348"/>
    <w:rsid w:val="00055ABA"/>
    <w:rsid w:val="00055B06"/>
    <w:rsid w:val="00056DC0"/>
    <w:rsid w:val="0005706A"/>
    <w:rsid w:val="00057CBF"/>
    <w:rsid w:val="00057E9F"/>
    <w:rsid w:val="00070662"/>
    <w:rsid w:val="00070A85"/>
    <w:rsid w:val="000721ED"/>
    <w:rsid w:val="00072F44"/>
    <w:rsid w:val="000776ED"/>
    <w:rsid w:val="00083C0D"/>
    <w:rsid w:val="00090E22"/>
    <w:rsid w:val="000924B0"/>
    <w:rsid w:val="0009290B"/>
    <w:rsid w:val="00093C6E"/>
    <w:rsid w:val="00096BBF"/>
    <w:rsid w:val="000A4BA8"/>
    <w:rsid w:val="000A622A"/>
    <w:rsid w:val="000A6F85"/>
    <w:rsid w:val="000A79CE"/>
    <w:rsid w:val="000A7D33"/>
    <w:rsid w:val="000A7EF3"/>
    <w:rsid w:val="000B0274"/>
    <w:rsid w:val="000B3770"/>
    <w:rsid w:val="000B61DC"/>
    <w:rsid w:val="000C1733"/>
    <w:rsid w:val="000C527D"/>
    <w:rsid w:val="000C6ADA"/>
    <w:rsid w:val="000D1585"/>
    <w:rsid w:val="000D1B37"/>
    <w:rsid w:val="000D3759"/>
    <w:rsid w:val="000E0304"/>
    <w:rsid w:val="000E0E04"/>
    <w:rsid w:val="000E3EE8"/>
    <w:rsid w:val="000E44B9"/>
    <w:rsid w:val="000E468C"/>
    <w:rsid w:val="000E4D1B"/>
    <w:rsid w:val="000F108D"/>
    <w:rsid w:val="000F2213"/>
    <w:rsid w:val="000F3F88"/>
    <w:rsid w:val="000F452B"/>
    <w:rsid w:val="000F7166"/>
    <w:rsid w:val="000F797E"/>
    <w:rsid w:val="00100803"/>
    <w:rsid w:val="00100F75"/>
    <w:rsid w:val="00102F00"/>
    <w:rsid w:val="00104138"/>
    <w:rsid w:val="001103A0"/>
    <w:rsid w:val="00111BFB"/>
    <w:rsid w:val="001176D7"/>
    <w:rsid w:val="00125C15"/>
    <w:rsid w:val="001338E7"/>
    <w:rsid w:val="00150B14"/>
    <w:rsid w:val="00153FE7"/>
    <w:rsid w:val="00162A6C"/>
    <w:rsid w:val="0017086C"/>
    <w:rsid w:val="001727B0"/>
    <w:rsid w:val="00181F4B"/>
    <w:rsid w:val="00183171"/>
    <w:rsid w:val="00186D35"/>
    <w:rsid w:val="00191C8A"/>
    <w:rsid w:val="001944B8"/>
    <w:rsid w:val="00194C4B"/>
    <w:rsid w:val="001A09CF"/>
    <w:rsid w:val="001A1830"/>
    <w:rsid w:val="001A4E3A"/>
    <w:rsid w:val="001A5686"/>
    <w:rsid w:val="001B08EA"/>
    <w:rsid w:val="001B65EA"/>
    <w:rsid w:val="001C0ECF"/>
    <w:rsid w:val="001C27D3"/>
    <w:rsid w:val="001C2A49"/>
    <w:rsid w:val="001C50C7"/>
    <w:rsid w:val="001C5448"/>
    <w:rsid w:val="001C7830"/>
    <w:rsid w:val="001D27A2"/>
    <w:rsid w:val="001D4089"/>
    <w:rsid w:val="001E627E"/>
    <w:rsid w:val="001F39B5"/>
    <w:rsid w:val="001F4DC1"/>
    <w:rsid w:val="002008C9"/>
    <w:rsid w:val="0020099C"/>
    <w:rsid w:val="0021069D"/>
    <w:rsid w:val="00211E2C"/>
    <w:rsid w:val="00212D3E"/>
    <w:rsid w:val="00213369"/>
    <w:rsid w:val="00216851"/>
    <w:rsid w:val="00216E4D"/>
    <w:rsid w:val="00222696"/>
    <w:rsid w:val="002271A8"/>
    <w:rsid w:val="0023136E"/>
    <w:rsid w:val="00233E8F"/>
    <w:rsid w:val="00234E2E"/>
    <w:rsid w:val="0023539F"/>
    <w:rsid w:val="00236813"/>
    <w:rsid w:val="00241B70"/>
    <w:rsid w:val="00242DDC"/>
    <w:rsid w:val="00244A21"/>
    <w:rsid w:val="0024779E"/>
    <w:rsid w:val="00252F4D"/>
    <w:rsid w:val="00254967"/>
    <w:rsid w:val="00254EE0"/>
    <w:rsid w:val="00262E97"/>
    <w:rsid w:val="0026492C"/>
    <w:rsid w:val="00266A30"/>
    <w:rsid w:val="002700C7"/>
    <w:rsid w:val="00274FA6"/>
    <w:rsid w:val="002754C4"/>
    <w:rsid w:val="00275C0A"/>
    <w:rsid w:val="00276945"/>
    <w:rsid w:val="00277E08"/>
    <w:rsid w:val="002808E9"/>
    <w:rsid w:val="00283C77"/>
    <w:rsid w:val="00290C25"/>
    <w:rsid w:val="00290EA9"/>
    <w:rsid w:val="00291B33"/>
    <w:rsid w:val="00292A1B"/>
    <w:rsid w:val="00295AB8"/>
    <w:rsid w:val="0029631A"/>
    <w:rsid w:val="00297522"/>
    <w:rsid w:val="002A340D"/>
    <w:rsid w:val="002A47E0"/>
    <w:rsid w:val="002A5E45"/>
    <w:rsid w:val="002B0A85"/>
    <w:rsid w:val="002D342A"/>
    <w:rsid w:val="002D3E23"/>
    <w:rsid w:val="002D5580"/>
    <w:rsid w:val="002E5306"/>
    <w:rsid w:val="002E7FD7"/>
    <w:rsid w:val="002F082B"/>
    <w:rsid w:val="002F1D83"/>
    <w:rsid w:val="00303119"/>
    <w:rsid w:val="00307165"/>
    <w:rsid w:val="00312415"/>
    <w:rsid w:val="003133AE"/>
    <w:rsid w:val="00313EDD"/>
    <w:rsid w:val="003155B1"/>
    <w:rsid w:val="00322083"/>
    <w:rsid w:val="003250AD"/>
    <w:rsid w:val="00332944"/>
    <w:rsid w:val="00335BE2"/>
    <w:rsid w:val="00335CA1"/>
    <w:rsid w:val="003375B8"/>
    <w:rsid w:val="00340D32"/>
    <w:rsid w:val="003539DA"/>
    <w:rsid w:val="0035600B"/>
    <w:rsid w:val="00360628"/>
    <w:rsid w:val="00364503"/>
    <w:rsid w:val="00365186"/>
    <w:rsid w:val="00366E54"/>
    <w:rsid w:val="003675BC"/>
    <w:rsid w:val="003721BA"/>
    <w:rsid w:val="0037427A"/>
    <w:rsid w:val="00377FDC"/>
    <w:rsid w:val="00380860"/>
    <w:rsid w:val="00382E7C"/>
    <w:rsid w:val="00386F80"/>
    <w:rsid w:val="00394954"/>
    <w:rsid w:val="003A0C4E"/>
    <w:rsid w:val="003A1096"/>
    <w:rsid w:val="003A1308"/>
    <w:rsid w:val="003A3382"/>
    <w:rsid w:val="003A3781"/>
    <w:rsid w:val="003A6A88"/>
    <w:rsid w:val="003B2852"/>
    <w:rsid w:val="003B3AC4"/>
    <w:rsid w:val="003B689A"/>
    <w:rsid w:val="003C1A2A"/>
    <w:rsid w:val="003C2811"/>
    <w:rsid w:val="003D2866"/>
    <w:rsid w:val="003D3A16"/>
    <w:rsid w:val="003E5451"/>
    <w:rsid w:val="003E631C"/>
    <w:rsid w:val="003E751D"/>
    <w:rsid w:val="003F56DD"/>
    <w:rsid w:val="003F7FFE"/>
    <w:rsid w:val="004058C9"/>
    <w:rsid w:val="00405BC1"/>
    <w:rsid w:val="004124B5"/>
    <w:rsid w:val="0041665E"/>
    <w:rsid w:val="00417B4F"/>
    <w:rsid w:val="00417E8D"/>
    <w:rsid w:val="00420958"/>
    <w:rsid w:val="0042116F"/>
    <w:rsid w:val="00421BD8"/>
    <w:rsid w:val="00421FE6"/>
    <w:rsid w:val="00422149"/>
    <w:rsid w:val="0042787F"/>
    <w:rsid w:val="00430F6D"/>
    <w:rsid w:val="0043189E"/>
    <w:rsid w:val="00431A26"/>
    <w:rsid w:val="004328A0"/>
    <w:rsid w:val="00432AEB"/>
    <w:rsid w:val="00433A3C"/>
    <w:rsid w:val="00437341"/>
    <w:rsid w:val="00437482"/>
    <w:rsid w:val="00437B51"/>
    <w:rsid w:val="004411F2"/>
    <w:rsid w:val="0044251C"/>
    <w:rsid w:val="00444A6C"/>
    <w:rsid w:val="00444D12"/>
    <w:rsid w:val="00445FC6"/>
    <w:rsid w:val="00446966"/>
    <w:rsid w:val="00450146"/>
    <w:rsid w:val="00465101"/>
    <w:rsid w:val="00466FBB"/>
    <w:rsid w:val="0047082B"/>
    <w:rsid w:val="00481335"/>
    <w:rsid w:val="0048153A"/>
    <w:rsid w:val="004839C6"/>
    <w:rsid w:val="00494A3C"/>
    <w:rsid w:val="004A0E60"/>
    <w:rsid w:val="004A13C5"/>
    <w:rsid w:val="004A3363"/>
    <w:rsid w:val="004A3487"/>
    <w:rsid w:val="004A63C9"/>
    <w:rsid w:val="004A6A92"/>
    <w:rsid w:val="004B23B5"/>
    <w:rsid w:val="004B61DA"/>
    <w:rsid w:val="004C30C1"/>
    <w:rsid w:val="004C4C13"/>
    <w:rsid w:val="004C6AD2"/>
    <w:rsid w:val="004C7103"/>
    <w:rsid w:val="004C7F08"/>
    <w:rsid w:val="004D3C79"/>
    <w:rsid w:val="004D3EE4"/>
    <w:rsid w:val="004E1065"/>
    <w:rsid w:val="004E254E"/>
    <w:rsid w:val="004E4C37"/>
    <w:rsid w:val="004F1AFA"/>
    <w:rsid w:val="004F42C7"/>
    <w:rsid w:val="00504303"/>
    <w:rsid w:val="00507A80"/>
    <w:rsid w:val="005105FF"/>
    <w:rsid w:val="005118BE"/>
    <w:rsid w:val="005175F1"/>
    <w:rsid w:val="005204BC"/>
    <w:rsid w:val="00521FB7"/>
    <w:rsid w:val="005314D4"/>
    <w:rsid w:val="00531A6B"/>
    <w:rsid w:val="005347EE"/>
    <w:rsid w:val="00543B09"/>
    <w:rsid w:val="00546542"/>
    <w:rsid w:val="0056424B"/>
    <w:rsid w:val="00564529"/>
    <w:rsid w:val="005651A2"/>
    <w:rsid w:val="00573DFA"/>
    <w:rsid w:val="00574815"/>
    <w:rsid w:val="00577039"/>
    <w:rsid w:val="00581630"/>
    <w:rsid w:val="005848F8"/>
    <w:rsid w:val="00585C9D"/>
    <w:rsid w:val="00590878"/>
    <w:rsid w:val="00591C21"/>
    <w:rsid w:val="005931AE"/>
    <w:rsid w:val="0059401D"/>
    <w:rsid w:val="005957A9"/>
    <w:rsid w:val="00595ED9"/>
    <w:rsid w:val="00597C10"/>
    <w:rsid w:val="005A16CE"/>
    <w:rsid w:val="005A4BC8"/>
    <w:rsid w:val="005A54D0"/>
    <w:rsid w:val="005B2BF8"/>
    <w:rsid w:val="005C072C"/>
    <w:rsid w:val="005C6176"/>
    <w:rsid w:val="005D13C7"/>
    <w:rsid w:val="005D59FA"/>
    <w:rsid w:val="005E16EE"/>
    <w:rsid w:val="005E4C04"/>
    <w:rsid w:val="005E7B44"/>
    <w:rsid w:val="005F0FB1"/>
    <w:rsid w:val="005F15E5"/>
    <w:rsid w:val="005F3194"/>
    <w:rsid w:val="005F6FA7"/>
    <w:rsid w:val="006013A0"/>
    <w:rsid w:val="0060281C"/>
    <w:rsid w:val="00602B7F"/>
    <w:rsid w:val="006035C6"/>
    <w:rsid w:val="0060397A"/>
    <w:rsid w:val="006046F8"/>
    <w:rsid w:val="006052F1"/>
    <w:rsid w:val="0060597C"/>
    <w:rsid w:val="006105A2"/>
    <w:rsid w:val="00616238"/>
    <w:rsid w:val="00616AC3"/>
    <w:rsid w:val="00620C00"/>
    <w:rsid w:val="006265A8"/>
    <w:rsid w:val="0063028D"/>
    <w:rsid w:val="00632E64"/>
    <w:rsid w:val="00633CDC"/>
    <w:rsid w:val="00640D51"/>
    <w:rsid w:val="00640D5A"/>
    <w:rsid w:val="00641BB9"/>
    <w:rsid w:val="00642E97"/>
    <w:rsid w:val="00645DED"/>
    <w:rsid w:val="00646FA3"/>
    <w:rsid w:val="0065314C"/>
    <w:rsid w:val="006555A2"/>
    <w:rsid w:val="0065656A"/>
    <w:rsid w:val="006575B3"/>
    <w:rsid w:val="00661B9B"/>
    <w:rsid w:val="00661F26"/>
    <w:rsid w:val="006626CA"/>
    <w:rsid w:val="00664C40"/>
    <w:rsid w:val="00665B07"/>
    <w:rsid w:val="00673CC3"/>
    <w:rsid w:val="00677F5C"/>
    <w:rsid w:val="0068071D"/>
    <w:rsid w:val="00681825"/>
    <w:rsid w:val="00683C8D"/>
    <w:rsid w:val="00684591"/>
    <w:rsid w:val="0068753A"/>
    <w:rsid w:val="0069081A"/>
    <w:rsid w:val="00690F97"/>
    <w:rsid w:val="006929FD"/>
    <w:rsid w:val="006966B2"/>
    <w:rsid w:val="006A51AF"/>
    <w:rsid w:val="006A74F9"/>
    <w:rsid w:val="006B0D34"/>
    <w:rsid w:val="006B167D"/>
    <w:rsid w:val="006B28F6"/>
    <w:rsid w:val="006C3397"/>
    <w:rsid w:val="006C7A5E"/>
    <w:rsid w:val="006D23D8"/>
    <w:rsid w:val="006D28D8"/>
    <w:rsid w:val="006D44B0"/>
    <w:rsid w:val="006D5854"/>
    <w:rsid w:val="006D7CBF"/>
    <w:rsid w:val="006E076E"/>
    <w:rsid w:val="006E0960"/>
    <w:rsid w:val="006E19A4"/>
    <w:rsid w:val="006E31EE"/>
    <w:rsid w:val="006E3C9C"/>
    <w:rsid w:val="006E4EEA"/>
    <w:rsid w:val="006E5011"/>
    <w:rsid w:val="006E6967"/>
    <w:rsid w:val="006E6A06"/>
    <w:rsid w:val="006F0030"/>
    <w:rsid w:val="0070102E"/>
    <w:rsid w:val="00702F64"/>
    <w:rsid w:val="007031BD"/>
    <w:rsid w:val="00704008"/>
    <w:rsid w:val="00705846"/>
    <w:rsid w:val="00711775"/>
    <w:rsid w:val="00712473"/>
    <w:rsid w:val="00712505"/>
    <w:rsid w:val="0072073B"/>
    <w:rsid w:val="0072652C"/>
    <w:rsid w:val="007273B6"/>
    <w:rsid w:val="00727C05"/>
    <w:rsid w:val="0073069E"/>
    <w:rsid w:val="0073095C"/>
    <w:rsid w:val="00737C55"/>
    <w:rsid w:val="0074161F"/>
    <w:rsid w:val="00746931"/>
    <w:rsid w:val="007513DC"/>
    <w:rsid w:val="0075341E"/>
    <w:rsid w:val="0075630A"/>
    <w:rsid w:val="00756E1A"/>
    <w:rsid w:val="00763610"/>
    <w:rsid w:val="00763A96"/>
    <w:rsid w:val="007753E8"/>
    <w:rsid w:val="00776A27"/>
    <w:rsid w:val="00777EA7"/>
    <w:rsid w:val="007812B3"/>
    <w:rsid w:val="007860D3"/>
    <w:rsid w:val="00787926"/>
    <w:rsid w:val="007933B7"/>
    <w:rsid w:val="00796050"/>
    <w:rsid w:val="007A310F"/>
    <w:rsid w:val="007A566C"/>
    <w:rsid w:val="007A6875"/>
    <w:rsid w:val="007B59F7"/>
    <w:rsid w:val="007B63BD"/>
    <w:rsid w:val="007B6541"/>
    <w:rsid w:val="007B6A49"/>
    <w:rsid w:val="007C11D1"/>
    <w:rsid w:val="007C1DFC"/>
    <w:rsid w:val="007C4DB1"/>
    <w:rsid w:val="007C658C"/>
    <w:rsid w:val="007D102C"/>
    <w:rsid w:val="007E0B3B"/>
    <w:rsid w:val="007E3923"/>
    <w:rsid w:val="007E6B47"/>
    <w:rsid w:val="007E7D0C"/>
    <w:rsid w:val="007F0032"/>
    <w:rsid w:val="007F1A0D"/>
    <w:rsid w:val="007F3C8F"/>
    <w:rsid w:val="007F7D98"/>
    <w:rsid w:val="00803AB8"/>
    <w:rsid w:val="00803F9E"/>
    <w:rsid w:val="00813D5C"/>
    <w:rsid w:val="0081419B"/>
    <w:rsid w:val="00814DD0"/>
    <w:rsid w:val="008152E2"/>
    <w:rsid w:val="00820259"/>
    <w:rsid w:val="00822FDA"/>
    <w:rsid w:val="00825902"/>
    <w:rsid w:val="00825DB8"/>
    <w:rsid w:val="00826561"/>
    <w:rsid w:val="00827D40"/>
    <w:rsid w:val="00831C69"/>
    <w:rsid w:val="008334FB"/>
    <w:rsid w:val="00842F6F"/>
    <w:rsid w:val="00843099"/>
    <w:rsid w:val="00845840"/>
    <w:rsid w:val="00850B17"/>
    <w:rsid w:val="008536CB"/>
    <w:rsid w:val="00854C84"/>
    <w:rsid w:val="008577F4"/>
    <w:rsid w:val="008624B7"/>
    <w:rsid w:val="00862C20"/>
    <w:rsid w:val="008670F6"/>
    <w:rsid w:val="0086711F"/>
    <w:rsid w:val="00872C1E"/>
    <w:rsid w:val="008827CE"/>
    <w:rsid w:val="008840DA"/>
    <w:rsid w:val="00885BF9"/>
    <w:rsid w:val="00886255"/>
    <w:rsid w:val="0088658C"/>
    <w:rsid w:val="00886661"/>
    <w:rsid w:val="00890266"/>
    <w:rsid w:val="00890697"/>
    <w:rsid w:val="008A6ACD"/>
    <w:rsid w:val="008A7380"/>
    <w:rsid w:val="008A79F2"/>
    <w:rsid w:val="008B0246"/>
    <w:rsid w:val="008B02A1"/>
    <w:rsid w:val="008B2CB6"/>
    <w:rsid w:val="008B5DC2"/>
    <w:rsid w:val="008B60C0"/>
    <w:rsid w:val="008C0465"/>
    <w:rsid w:val="008C04DA"/>
    <w:rsid w:val="008C499B"/>
    <w:rsid w:val="008C7F7D"/>
    <w:rsid w:val="008D1BC7"/>
    <w:rsid w:val="008D4679"/>
    <w:rsid w:val="008D6663"/>
    <w:rsid w:val="008E50FD"/>
    <w:rsid w:val="008E6C7A"/>
    <w:rsid w:val="008E73C3"/>
    <w:rsid w:val="008F36A7"/>
    <w:rsid w:val="00900635"/>
    <w:rsid w:val="00905890"/>
    <w:rsid w:val="00906D76"/>
    <w:rsid w:val="00907874"/>
    <w:rsid w:val="009100C1"/>
    <w:rsid w:val="00910AEF"/>
    <w:rsid w:val="00911C25"/>
    <w:rsid w:val="00912FDD"/>
    <w:rsid w:val="00914254"/>
    <w:rsid w:val="009145D7"/>
    <w:rsid w:val="00915277"/>
    <w:rsid w:val="0091537D"/>
    <w:rsid w:val="00915588"/>
    <w:rsid w:val="009162D8"/>
    <w:rsid w:val="0092415D"/>
    <w:rsid w:val="009258E0"/>
    <w:rsid w:val="0093014B"/>
    <w:rsid w:val="00930EF8"/>
    <w:rsid w:val="00932EE4"/>
    <w:rsid w:val="00934BB0"/>
    <w:rsid w:val="00937222"/>
    <w:rsid w:val="00940083"/>
    <w:rsid w:val="0094060C"/>
    <w:rsid w:val="00941909"/>
    <w:rsid w:val="00941E69"/>
    <w:rsid w:val="009441EE"/>
    <w:rsid w:val="00951283"/>
    <w:rsid w:val="0095222B"/>
    <w:rsid w:val="0095296B"/>
    <w:rsid w:val="00952DC6"/>
    <w:rsid w:val="00953DD8"/>
    <w:rsid w:val="00954494"/>
    <w:rsid w:val="00957E52"/>
    <w:rsid w:val="009605E4"/>
    <w:rsid w:val="00960653"/>
    <w:rsid w:val="00965572"/>
    <w:rsid w:val="0097015C"/>
    <w:rsid w:val="00974BF3"/>
    <w:rsid w:val="0097589B"/>
    <w:rsid w:val="00976D57"/>
    <w:rsid w:val="00976FED"/>
    <w:rsid w:val="009777DD"/>
    <w:rsid w:val="009800B5"/>
    <w:rsid w:val="00980B02"/>
    <w:rsid w:val="00982137"/>
    <w:rsid w:val="00983FBA"/>
    <w:rsid w:val="0098621A"/>
    <w:rsid w:val="009863A0"/>
    <w:rsid w:val="00986CBA"/>
    <w:rsid w:val="00994E65"/>
    <w:rsid w:val="009A0785"/>
    <w:rsid w:val="009A217D"/>
    <w:rsid w:val="009A38E3"/>
    <w:rsid w:val="009A7B1D"/>
    <w:rsid w:val="009B0904"/>
    <w:rsid w:val="009B29BE"/>
    <w:rsid w:val="009B3E03"/>
    <w:rsid w:val="009B3E8B"/>
    <w:rsid w:val="009B5658"/>
    <w:rsid w:val="009B57B6"/>
    <w:rsid w:val="009C0AFA"/>
    <w:rsid w:val="009C0FC5"/>
    <w:rsid w:val="009C2AD2"/>
    <w:rsid w:val="009D0E9D"/>
    <w:rsid w:val="009D6AA6"/>
    <w:rsid w:val="009D73B8"/>
    <w:rsid w:val="009E3B49"/>
    <w:rsid w:val="009F04F6"/>
    <w:rsid w:val="009F192E"/>
    <w:rsid w:val="009F252E"/>
    <w:rsid w:val="009F2E53"/>
    <w:rsid w:val="00A0032E"/>
    <w:rsid w:val="00A07B43"/>
    <w:rsid w:val="00A105F7"/>
    <w:rsid w:val="00A1060A"/>
    <w:rsid w:val="00A12C73"/>
    <w:rsid w:val="00A156D9"/>
    <w:rsid w:val="00A2069C"/>
    <w:rsid w:val="00A20BFC"/>
    <w:rsid w:val="00A2215F"/>
    <w:rsid w:val="00A25CD1"/>
    <w:rsid w:val="00A260D2"/>
    <w:rsid w:val="00A26187"/>
    <w:rsid w:val="00A27C51"/>
    <w:rsid w:val="00A3073A"/>
    <w:rsid w:val="00A3227B"/>
    <w:rsid w:val="00A32E31"/>
    <w:rsid w:val="00A33183"/>
    <w:rsid w:val="00A34A11"/>
    <w:rsid w:val="00A3573B"/>
    <w:rsid w:val="00A360BA"/>
    <w:rsid w:val="00A37557"/>
    <w:rsid w:val="00A37638"/>
    <w:rsid w:val="00A44DD0"/>
    <w:rsid w:val="00A46C65"/>
    <w:rsid w:val="00A502D5"/>
    <w:rsid w:val="00A52809"/>
    <w:rsid w:val="00A530D0"/>
    <w:rsid w:val="00A55EE4"/>
    <w:rsid w:val="00A56F10"/>
    <w:rsid w:val="00A604A9"/>
    <w:rsid w:val="00A61F05"/>
    <w:rsid w:val="00A636AE"/>
    <w:rsid w:val="00A64ED2"/>
    <w:rsid w:val="00A750AE"/>
    <w:rsid w:val="00A81E0E"/>
    <w:rsid w:val="00A83632"/>
    <w:rsid w:val="00A84B22"/>
    <w:rsid w:val="00A87EF8"/>
    <w:rsid w:val="00A94E80"/>
    <w:rsid w:val="00A959A5"/>
    <w:rsid w:val="00A96104"/>
    <w:rsid w:val="00A967A2"/>
    <w:rsid w:val="00A968C4"/>
    <w:rsid w:val="00AA06AE"/>
    <w:rsid w:val="00AA20EA"/>
    <w:rsid w:val="00AA5FA3"/>
    <w:rsid w:val="00AA6452"/>
    <w:rsid w:val="00AA6D45"/>
    <w:rsid w:val="00AA77AB"/>
    <w:rsid w:val="00AC4E7C"/>
    <w:rsid w:val="00AC6AF7"/>
    <w:rsid w:val="00AC7C02"/>
    <w:rsid w:val="00AD090B"/>
    <w:rsid w:val="00AD13E4"/>
    <w:rsid w:val="00AD23D9"/>
    <w:rsid w:val="00AD29B9"/>
    <w:rsid w:val="00AD3DBF"/>
    <w:rsid w:val="00AD461B"/>
    <w:rsid w:val="00AD4C8E"/>
    <w:rsid w:val="00AD58F2"/>
    <w:rsid w:val="00AE24A0"/>
    <w:rsid w:val="00AE696C"/>
    <w:rsid w:val="00AF181A"/>
    <w:rsid w:val="00AF327F"/>
    <w:rsid w:val="00B029B6"/>
    <w:rsid w:val="00B03084"/>
    <w:rsid w:val="00B03305"/>
    <w:rsid w:val="00B05E87"/>
    <w:rsid w:val="00B067B9"/>
    <w:rsid w:val="00B1081E"/>
    <w:rsid w:val="00B119AC"/>
    <w:rsid w:val="00B125D4"/>
    <w:rsid w:val="00B161AE"/>
    <w:rsid w:val="00B176FB"/>
    <w:rsid w:val="00B17CCD"/>
    <w:rsid w:val="00B17F58"/>
    <w:rsid w:val="00B2013B"/>
    <w:rsid w:val="00B33023"/>
    <w:rsid w:val="00B345A6"/>
    <w:rsid w:val="00B356E1"/>
    <w:rsid w:val="00B378B2"/>
    <w:rsid w:val="00B437FC"/>
    <w:rsid w:val="00B44369"/>
    <w:rsid w:val="00B458B6"/>
    <w:rsid w:val="00B45BB3"/>
    <w:rsid w:val="00B47D23"/>
    <w:rsid w:val="00B50186"/>
    <w:rsid w:val="00B50D9A"/>
    <w:rsid w:val="00B52110"/>
    <w:rsid w:val="00B52CA3"/>
    <w:rsid w:val="00B60C55"/>
    <w:rsid w:val="00B622BC"/>
    <w:rsid w:val="00B6294E"/>
    <w:rsid w:val="00B6379E"/>
    <w:rsid w:val="00B63C64"/>
    <w:rsid w:val="00B65C4B"/>
    <w:rsid w:val="00B66A80"/>
    <w:rsid w:val="00B670EF"/>
    <w:rsid w:val="00B7626B"/>
    <w:rsid w:val="00B8524C"/>
    <w:rsid w:val="00B852CD"/>
    <w:rsid w:val="00B8683B"/>
    <w:rsid w:val="00B8739A"/>
    <w:rsid w:val="00B8777F"/>
    <w:rsid w:val="00B919AB"/>
    <w:rsid w:val="00B923D4"/>
    <w:rsid w:val="00B924AF"/>
    <w:rsid w:val="00B93477"/>
    <w:rsid w:val="00B9394A"/>
    <w:rsid w:val="00B97FC6"/>
    <w:rsid w:val="00BB39AF"/>
    <w:rsid w:val="00BB3E3D"/>
    <w:rsid w:val="00BB7E83"/>
    <w:rsid w:val="00BC0D62"/>
    <w:rsid w:val="00BD6EC2"/>
    <w:rsid w:val="00BD7C53"/>
    <w:rsid w:val="00BE3DAC"/>
    <w:rsid w:val="00BE4E33"/>
    <w:rsid w:val="00BE575F"/>
    <w:rsid w:val="00BE622A"/>
    <w:rsid w:val="00BE6DAB"/>
    <w:rsid w:val="00BE6F1B"/>
    <w:rsid w:val="00BF25E6"/>
    <w:rsid w:val="00BF636F"/>
    <w:rsid w:val="00BF6E39"/>
    <w:rsid w:val="00C01C42"/>
    <w:rsid w:val="00C0338E"/>
    <w:rsid w:val="00C03BAC"/>
    <w:rsid w:val="00C05365"/>
    <w:rsid w:val="00C07405"/>
    <w:rsid w:val="00C07B44"/>
    <w:rsid w:val="00C15505"/>
    <w:rsid w:val="00C15549"/>
    <w:rsid w:val="00C21237"/>
    <w:rsid w:val="00C21DA9"/>
    <w:rsid w:val="00C221E0"/>
    <w:rsid w:val="00C269F1"/>
    <w:rsid w:val="00C27FD2"/>
    <w:rsid w:val="00C3350E"/>
    <w:rsid w:val="00C44148"/>
    <w:rsid w:val="00C46F85"/>
    <w:rsid w:val="00C50664"/>
    <w:rsid w:val="00C507EC"/>
    <w:rsid w:val="00C5279C"/>
    <w:rsid w:val="00C52F3A"/>
    <w:rsid w:val="00C5330D"/>
    <w:rsid w:val="00C53B1E"/>
    <w:rsid w:val="00C55136"/>
    <w:rsid w:val="00C56F2D"/>
    <w:rsid w:val="00C626AA"/>
    <w:rsid w:val="00C668F5"/>
    <w:rsid w:val="00C75AEE"/>
    <w:rsid w:val="00C76330"/>
    <w:rsid w:val="00C76471"/>
    <w:rsid w:val="00C823B6"/>
    <w:rsid w:val="00C834A9"/>
    <w:rsid w:val="00C8429C"/>
    <w:rsid w:val="00C84B0C"/>
    <w:rsid w:val="00C908B8"/>
    <w:rsid w:val="00C913BE"/>
    <w:rsid w:val="00CA2DA8"/>
    <w:rsid w:val="00CA4403"/>
    <w:rsid w:val="00CA6B02"/>
    <w:rsid w:val="00CA76B8"/>
    <w:rsid w:val="00CB03AB"/>
    <w:rsid w:val="00CB1535"/>
    <w:rsid w:val="00CB3846"/>
    <w:rsid w:val="00CC6DF0"/>
    <w:rsid w:val="00CC6F16"/>
    <w:rsid w:val="00CC7B6C"/>
    <w:rsid w:val="00CD173D"/>
    <w:rsid w:val="00CD2DA8"/>
    <w:rsid w:val="00CD5E8C"/>
    <w:rsid w:val="00CD6094"/>
    <w:rsid w:val="00CD73DE"/>
    <w:rsid w:val="00CE0D6C"/>
    <w:rsid w:val="00CE5164"/>
    <w:rsid w:val="00CE547B"/>
    <w:rsid w:val="00CE54F3"/>
    <w:rsid w:val="00CE567D"/>
    <w:rsid w:val="00CE7B06"/>
    <w:rsid w:val="00CF4DEE"/>
    <w:rsid w:val="00CF4EE0"/>
    <w:rsid w:val="00CF54A2"/>
    <w:rsid w:val="00CF79E4"/>
    <w:rsid w:val="00D03992"/>
    <w:rsid w:val="00D05D90"/>
    <w:rsid w:val="00D061E7"/>
    <w:rsid w:val="00D06426"/>
    <w:rsid w:val="00D0695F"/>
    <w:rsid w:val="00D07332"/>
    <w:rsid w:val="00D10461"/>
    <w:rsid w:val="00D110E0"/>
    <w:rsid w:val="00D1266D"/>
    <w:rsid w:val="00D15AA0"/>
    <w:rsid w:val="00D16288"/>
    <w:rsid w:val="00D17847"/>
    <w:rsid w:val="00D219A9"/>
    <w:rsid w:val="00D238B4"/>
    <w:rsid w:val="00D23A5D"/>
    <w:rsid w:val="00D3406F"/>
    <w:rsid w:val="00D4220C"/>
    <w:rsid w:val="00D44CC5"/>
    <w:rsid w:val="00D45AE8"/>
    <w:rsid w:val="00D462A5"/>
    <w:rsid w:val="00D51A70"/>
    <w:rsid w:val="00D51FB6"/>
    <w:rsid w:val="00D522A2"/>
    <w:rsid w:val="00D566AA"/>
    <w:rsid w:val="00D56838"/>
    <w:rsid w:val="00D5732F"/>
    <w:rsid w:val="00D628FF"/>
    <w:rsid w:val="00D65324"/>
    <w:rsid w:val="00D65BD2"/>
    <w:rsid w:val="00D66239"/>
    <w:rsid w:val="00D7295E"/>
    <w:rsid w:val="00D745B5"/>
    <w:rsid w:val="00D81505"/>
    <w:rsid w:val="00D8736B"/>
    <w:rsid w:val="00D87AA5"/>
    <w:rsid w:val="00D94A43"/>
    <w:rsid w:val="00D97714"/>
    <w:rsid w:val="00DA04C1"/>
    <w:rsid w:val="00DA0C8B"/>
    <w:rsid w:val="00DA189B"/>
    <w:rsid w:val="00DA4080"/>
    <w:rsid w:val="00DB1017"/>
    <w:rsid w:val="00DB1ED4"/>
    <w:rsid w:val="00DB2E65"/>
    <w:rsid w:val="00DB6A22"/>
    <w:rsid w:val="00DC0724"/>
    <w:rsid w:val="00DC784B"/>
    <w:rsid w:val="00DC7B07"/>
    <w:rsid w:val="00DD0EE2"/>
    <w:rsid w:val="00DE04A3"/>
    <w:rsid w:val="00DE1DE4"/>
    <w:rsid w:val="00DE6BDC"/>
    <w:rsid w:val="00DE77B4"/>
    <w:rsid w:val="00DF0C24"/>
    <w:rsid w:val="00DF5C37"/>
    <w:rsid w:val="00DF6BDB"/>
    <w:rsid w:val="00E01781"/>
    <w:rsid w:val="00E01B49"/>
    <w:rsid w:val="00E02645"/>
    <w:rsid w:val="00E0504C"/>
    <w:rsid w:val="00E059E0"/>
    <w:rsid w:val="00E0735C"/>
    <w:rsid w:val="00E138FE"/>
    <w:rsid w:val="00E16D7C"/>
    <w:rsid w:val="00E24F45"/>
    <w:rsid w:val="00E25F11"/>
    <w:rsid w:val="00E26BEE"/>
    <w:rsid w:val="00E31E45"/>
    <w:rsid w:val="00E334F3"/>
    <w:rsid w:val="00E40F58"/>
    <w:rsid w:val="00E41A33"/>
    <w:rsid w:val="00E45B99"/>
    <w:rsid w:val="00E47472"/>
    <w:rsid w:val="00E474FF"/>
    <w:rsid w:val="00E50523"/>
    <w:rsid w:val="00E51F79"/>
    <w:rsid w:val="00E5570C"/>
    <w:rsid w:val="00E56948"/>
    <w:rsid w:val="00E63D54"/>
    <w:rsid w:val="00E65170"/>
    <w:rsid w:val="00E6713F"/>
    <w:rsid w:val="00E70DC1"/>
    <w:rsid w:val="00E75EE3"/>
    <w:rsid w:val="00E76107"/>
    <w:rsid w:val="00E80275"/>
    <w:rsid w:val="00E80600"/>
    <w:rsid w:val="00E84D99"/>
    <w:rsid w:val="00E94035"/>
    <w:rsid w:val="00E977E2"/>
    <w:rsid w:val="00EA3DB2"/>
    <w:rsid w:val="00EA482A"/>
    <w:rsid w:val="00EB0640"/>
    <w:rsid w:val="00EB2485"/>
    <w:rsid w:val="00EB2714"/>
    <w:rsid w:val="00EB3EE5"/>
    <w:rsid w:val="00EB790E"/>
    <w:rsid w:val="00EC1F31"/>
    <w:rsid w:val="00EC7128"/>
    <w:rsid w:val="00ED4354"/>
    <w:rsid w:val="00ED49AE"/>
    <w:rsid w:val="00ED68F2"/>
    <w:rsid w:val="00ED6E15"/>
    <w:rsid w:val="00EE1890"/>
    <w:rsid w:val="00EE1D3E"/>
    <w:rsid w:val="00EE4759"/>
    <w:rsid w:val="00EF2B99"/>
    <w:rsid w:val="00EF33BD"/>
    <w:rsid w:val="00EF54ED"/>
    <w:rsid w:val="00F00B15"/>
    <w:rsid w:val="00F023FA"/>
    <w:rsid w:val="00F05284"/>
    <w:rsid w:val="00F079ED"/>
    <w:rsid w:val="00F07D24"/>
    <w:rsid w:val="00F11403"/>
    <w:rsid w:val="00F1491C"/>
    <w:rsid w:val="00F1516A"/>
    <w:rsid w:val="00F17D10"/>
    <w:rsid w:val="00F20BF4"/>
    <w:rsid w:val="00F21EBC"/>
    <w:rsid w:val="00F22204"/>
    <w:rsid w:val="00F23B00"/>
    <w:rsid w:val="00F2532B"/>
    <w:rsid w:val="00F263EF"/>
    <w:rsid w:val="00F26D18"/>
    <w:rsid w:val="00F273C9"/>
    <w:rsid w:val="00F33BBC"/>
    <w:rsid w:val="00F40D29"/>
    <w:rsid w:val="00F41484"/>
    <w:rsid w:val="00F41D5F"/>
    <w:rsid w:val="00F50E1E"/>
    <w:rsid w:val="00F527DF"/>
    <w:rsid w:val="00F57DBD"/>
    <w:rsid w:val="00F60690"/>
    <w:rsid w:val="00F62D31"/>
    <w:rsid w:val="00F63BD5"/>
    <w:rsid w:val="00F7094D"/>
    <w:rsid w:val="00F7321F"/>
    <w:rsid w:val="00F7737A"/>
    <w:rsid w:val="00F83C6A"/>
    <w:rsid w:val="00F83E4F"/>
    <w:rsid w:val="00F854AA"/>
    <w:rsid w:val="00F91356"/>
    <w:rsid w:val="00F93F35"/>
    <w:rsid w:val="00F95E0C"/>
    <w:rsid w:val="00FA1359"/>
    <w:rsid w:val="00FA14BC"/>
    <w:rsid w:val="00FA1A0B"/>
    <w:rsid w:val="00FB004B"/>
    <w:rsid w:val="00FB54E9"/>
    <w:rsid w:val="00FB550A"/>
    <w:rsid w:val="00FB6190"/>
    <w:rsid w:val="00FC500A"/>
    <w:rsid w:val="00FC59DC"/>
    <w:rsid w:val="00FC5F01"/>
    <w:rsid w:val="00FC7A41"/>
    <w:rsid w:val="00FD0979"/>
    <w:rsid w:val="00FD298D"/>
    <w:rsid w:val="00FD4E01"/>
    <w:rsid w:val="00FD71FE"/>
    <w:rsid w:val="00FE05D1"/>
    <w:rsid w:val="00FE3115"/>
    <w:rsid w:val="00FE38C4"/>
    <w:rsid w:val="00FE4468"/>
    <w:rsid w:val="00FE4913"/>
    <w:rsid w:val="00FE626E"/>
    <w:rsid w:val="00FF0896"/>
    <w:rsid w:val="00FF721D"/>
    <w:rsid w:val="00FF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314FB"/>
  <w15:chartTrackingRefBased/>
  <w15:docId w15:val="{139CD38E-58CB-41B5-9395-5519E4D0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9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6F85"/>
    <w:rPr>
      <w:b/>
      <w:bCs/>
    </w:rPr>
  </w:style>
  <w:style w:type="paragraph" w:styleId="ListParagraph">
    <w:name w:val="List Paragraph"/>
    <w:basedOn w:val="Normal"/>
    <w:uiPriority w:val="34"/>
    <w:qFormat/>
    <w:rsid w:val="00C46F85"/>
    <w:pPr>
      <w:spacing w:after="0" w:line="276" w:lineRule="auto"/>
      <w:ind w:left="720"/>
      <w:contextualSpacing/>
    </w:pPr>
    <w:rPr>
      <w:rFonts w:ascii="Arial" w:eastAsia="Arial" w:hAnsi="Arial" w:cs="Arial"/>
      <w:lang w:val="en"/>
    </w:rPr>
  </w:style>
  <w:style w:type="paragraph" w:styleId="Header">
    <w:name w:val="header"/>
    <w:basedOn w:val="Normal"/>
    <w:link w:val="HeaderChar"/>
    <w:uiPriority w:val="99"/>
    <w:unhideWhenUsed/>
    <w:rsid w:val="00B16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1AE"/>
  </w:style>
  <w:style w:type="paragraph" w:styleId="Footer">
    <w:name w:val="footer"/>
    <w:basedOn w:val="Normal"/>
    <w:link w:val="FooterChar"/>
    <w:uiPriority w:val="99"/>
    <w:unhideWhenUsed/>
    <w:rsid w:val="00B16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1AE"/>
  </w:style>
  <w:style w:type="character" w:styleId="Hyperlink">
    <w:name w:val="Hyperlink"/>
    <w:basedOn w:val="DefaultParagraphFont"/>
    <w:uiPriority w:val="99"/>
    <w:semiHidden/>
    <w:unhideWhenUsed/>
    <w:rsid w:val="00CF79E4"/>
    <w:rPr>
      <w:color w:val="0000FF"/>
      <w:u w:val="single"/>
    </w:rPr>
  </w:style>
  <w:style w:type="table" w:styleId="TableGrid">
    <w:name w:val="Table Grid"/>
    <w:basedOn w:val="TableNormal"/>
    <w:uiPriority w:val="39"/>
    <w:rsid w:val="00775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34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B5658"/>
    <w:pPr>
      <w:autoSpaceDE w:val="0"/>
      <w:autoSpaceDN w:val="0"/>
      <w:adjustRightInd w:val="0"/>
      <w:spacing w:after="0" w:line="240" w:lineRule="auto"/>
    </w:pPr>
    <w:rPr>
      <w:rFonts w:ascii="Graphie ExtraLight" w:hAnsi="Graphie ExtraLight" w:cs="Graphie ExtraLight"/>
      <w:color w:val="000000"/>
      <w:sz w:val="24"/>
      <w:szCs w:val="24"/>
    </w:rPr>
  </w:style>
  <w:style w:type="character" w:customStyle="1" w:styleId="xxxcontentpasted0">
    <w:name w:val="x_x_x_contentpasted0"/>
    <w:basedOn w:val="DefaultParagraphFont"/>
    <w:rsid w:val="00CD173D"/>
  </w:style>
  <w:style w:type="paragraph" w:customStyle="1" w:styleId="xxxxxmsonormal">
    <w:name w:val="x_x_x_x_xmsonormal"/>
    <w:basedOn w:val="Normal"/>
    <w:rsid w:val="00CD17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4C30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4C30C1"/>
  </w:style>
  <w:style w:type="paragraph" w:customStyle="1" w:styleId="xxcontentpasted01">
    <w:name w:val="x_xcontentpasted01"/>
    <w:basedOn w:val="Normal"/>
    <w:rsid w:val="00EE47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2661">
      <w:bodyDiv w:val="1"/>
      <w:marLeft w:val="0"/>
      <w:marRight w:val="0"/>
      <w:marTop w:val="0"/>
      <w:marBottom w:val="0"/>
      <w:divBdr>
        <w:top w:val="none" w:sz="0" w:space="0" w:color="auto"/>
        <w:left w:val="none" w:sz="0" w:space="0" w:color="auto"/>
        <w:bottom w:val="none" w:sz="0" w:space="0" w:color="auto"/>
        <w:right w:val="none" w:sz="0" w:space="0" w:color="auto"/>
      </w:divBdr>
    </w:div>
    <w:div w:id="1085221310">
      <w:bodyDiv w:val="1"/>
      <w:marLeft w:val="0"/>
      <w:marRight w:val="0"/>
      <w:marTop w:val="0"/>
      <w:marBottom w:val="0"/>
      <w:divBdr>
        <w:top w:val="none" w:sz="0" w:space="0" w:color="auto"/>
        <w:left w:val="none" w:sz="0" w:space="0" w:color="auto"/>
        <w:bottom w:val="none" w:sz="0" w:space="0" w:color="auto"/>
        <w:right w:val="none" w:sz="0" w:space="0" w:color="auto"/>
      </w:divBdr>
    </w:div>
    <w:div w:id="1226066515">
      <w:bodyDiv w:val="1"/>
      <w:marLeft w:val="0"/>
      <w:marRight w:val="0"/>
      <w:marTop w:val="0"/>
      <w:marBottom w:val="0"/>
      <w:divBdr>
        <w:top w:val="none" w:sz="0" w:space="0" w:color="auto"/>
        <w:left w:val="none" w:sz="0" w:space="0" w:color="auto"/>
        <w:bottom w:val="none" w:sz="0" w:space="0" w:color="auto"/>
        <w:right w:val="none" w:sz="0" w:space="0" w:color="auto"/>
      </w:divBdr>
    </w:div>
    <w:div w:id="183614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194</Words>
  <Characters>1115</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Kiefer</dc:creator>
  <cp:keywords/>
  <dc:description/>
  <cp:lastModifiedBy>Peter Kiefer</cp:lastModifiedBy>
  <cp:revision>11</cp:revision>
  <cp:lastPrinted>2021-03-02T20:41:00Z</cp:lastPrinted>
  <dcterms:created xsi:type="dcterms:W3CDTF">2025-08-08T20:57:00Z</dcterms:created>
  <dcterms:modified xsi:type="dcterms:W3CDTF">2025-08-08T21:27:00Z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c5f685a8d4132e7e6b3ed41d0c731758580ce7ddbb581ca5c27dc18887c66324</vt:lpwstr>
  </property>
</Properties>
</file>