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A60E" w14:textId="77777777" w:rsidR="00C54017" w:rsidRDefault="00746BE2">
      <w:r w:rsidRPr="00B2391A">
        <w:rPr>
          <w:noProof/>
        </w:rPr>
        <w:drawing>
          <wp:inline distT="0" distB="0" distL="0" distR="0" wp14:anchorId="50722B8B" wp14:editId="46FD62FD">
            <wp:extent cx="5943600" cy="65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04549"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650240"/>
                    </a:xfrm>
                    <a:prstGeom prst="rect">
                      <a:avLst/>
                    </a:prstGeom>
                    <a:noFill/>
                    <a:ln>
                      <a:noFill/>
                    </a:ln>
                  </pic:spPr>
                </pic:pic>
              </a:graphicData>
            </a:graphic>
          </wp:inline>
        </w:drawing>
      </w:r>
    </w:p>
    <w:p w14:paraId="339245B9" w14:textId="77777777" w:rsidR="0031236F" w:rsidRDefault="0031236F"/>
    <w:p w14:paraId="0D898D7F" w14:textId="229A4B14" w:rsidR="0031236F" w:rsidRPr="0031236F" w:rsidRDefault="00746BE2" w:rsidP="0031236F">
      <w:pPr>
        <w:jc w:val="center"/>
        <w:rPr>
          <w:sz w:val="40"/>
          <w:szCs w:val="40"/>
          <w:u w:val="single"/>
        </w:rPr>
      </w:pPr>
      <w:r w:rsidRPr="0031236F">
        <w:rPr>
          <w:sz w:val="40"/>
          <w:szCs w:val="40"/>
          <w:u w:val="single"/>
        </w:rPr>
        <w:t>STATE ASSOCIATION MEETING</w:t>
      </w:r>
    </w:p>
    <w:p w14:paraId="7105F8F5" w14:textId="1969E077" w:rsidR="0031236F" w:rsidRPr="0031236F" w:rsidRDefault="008278C1" w:rsidP="0031236F">
      <w:pPr>
        <w:jc w:val="center"/>
        <w:rPr>
          <w:sz w:val="40"/>
          <w:szCs w:val="40"/>
          <w:u w:val="single"/>
        </w:rPr>
      </w:pPr>
      <w:r>
        <w:rPr>
          <w:sz w:val="40"/>
          <w:szCs w:val="40"/>
          <w:u w:val="single"/>
        </w:rPr>
        <w:t>June 1</w:t>
      </w:r>
      <w:r w:rsidR="00746BE2" w:rsidRPr="0031236F">
        <w:rPr>
          <w:sz w:val="40"/>
          <w:szCs w:val="40"/>
          <w:u w:val="single"/>
        </w:rPr>
        <w:t>, 202</w:t>
      </w:r>
      <w:r w:rsidR="00F16161">
        <w:rPr>
          <w:sz w:val="40"/>
          <w:szCs w:val="40"/>
          <w:u w:val="single"/>
        </w:rPr>
        <w:t>3</w:t>
      </w:r>
      <w:r w:rsidR="00746BE2" w:rsidRPr="0031236F">
        <w:rPr>
          <w:sz w:val="40"/>
          <w:szCs w:val="40"/>
          <w:u w:val="single"/>
        </w:rPr>
        <w:t>, 3 P.M. ET</w:t>
      </w:r>
    </w:p>
    <w:p w14:paraId="0D2CB536" w14:textId="6855174E" w:rsidR="0031236F" w:rsidRDefault="00B325FB" w:rsidP="0031236F">
      <w:pPr>
        <w:jc w:val="center"/>
        <w:rPr>
          <w:sz w:val="40"/>
          <w:szCs w:val="40"/>
          <w:u w:val="single"/>
        </w:rPr>
      </w:pPr>
      <w:r>
        <w:rPr>
          <w:sz w:val="40"/>
          <w:szCs w:val="40"/>
          <w:u w:val="single"/>
        </w:rPr>
        <w:t>Notes</w:t>
      </w:r>
    </w:p>
    <w:p w14:paraId="6B16D66D" w14:textId="77777777" w:rsidR="00E84C91" w:rsidRDefault="00E84C91" w:rsidP="0031236F">
      <w:pPr>
        <w:jc w:val="center"/>
        <w:rPr>
          <w:sz w:val="40"/>
          <w:szCs w:val="40"/>
          <w:u w:val="single"/>
        </w:rPr>
      </w:pPr>
    </w:p>
    <w:p w14:paraId="06E79C5B" w14:textId="45D44B80" w:rsidR="000710E2" w:rsidRDefault="00B325FB" w:rsidP="0031236F">
      <w:pPr>
        <w:pStyle w:val="ListParagraph"/>
        <w:numPr>
          <w:ilvl w:val="0"/>
          <w:numId w:val="2"/>
        </w:numPr>
        <w:rPr>
          <w:sz w:val="28"/>
          <w:szCs w:val="28"/>
        </w:rPr>
      </w:pPr>
      <w:r>
        <w:rPr>
          <w:sz w:val="28"/>
          <w:szCs w:val="28"/>
        </w:rPr>
        <w:t xml:space="preserve">Attendees:  Tina Mattison, Chair, AZ; Rick Pierce, PA; Kelly Hutton, ND; </w:t>
      </w:r>
      <w:r w:rsidR="008278C1">
        <w:rPr>
          <w:sz w:val="28"/>
          <w:szCs w:val="28"/>
        </w:rPr>
        <w:t>Candace Atkinson, CO</w:t>
      </w:r>
      <w:r>
        <w:rPr>
          <w:sz w:val="28"/>
          <w:szCs w:val="28"/>
        </w:rPr>
        <w:t xml:space="preserve">; Dawn Thompson, AR; Bo </w:t>
      </w:r>
      <w:proofErr w:type="spellStart"/>
      <w:r>
        <w:rPr>
          <w:sz w:val="28"/>
          <w:szCs w:val="28"/>
        </w:rPr>
        <w:t>Coxen</w:t>
      </w:r>
      <w:proofErr w:type="spellEnd"/>
      <w:r>
        <w:rPr>
          <w:sz w:val="28"/>
          <w:szCs w:val="28"/>
        </w:rPr>
        <w:t>, LA</w:t>
      </w:r>
      <w:r w:rsidR="008278C1">
        <w:rPr>
          <w:sz w:val="28"/>
          <w:szCs w:val="28"/>
        </w:rPr>
        <w:t xml:space="preserve">; Roger Rand, </w:t>
      </w:r>
      <w:proofErr w:type="gramStart"/>
      <w:r w:rsidR="008278C1">
        <w:rPr>
          <w:sz w:val="28"/>
          <w:szCs w:val="28"/>
        </w:rPr>
        <w:t>OR;</w:t>
      </w:r>
      <w:proofErr w:type="gramEnd"/>
      <w:r w:rsidR="008278C1">
        <w:rPr>
          <w:sz w:val="28"/>
          <w:szCs w:val="28"/>
        </w:rPr>
        <w:t xml:space="preserve"> Tricia Austin, TX</w:t>
      </w:r>
      <w:r>
        <w:rPr>
          <w:sz w:val="28"/>
          <w:szCs w:val="28"/>
        </w:rPr>
        <w:t xml:space="preserve"> </w:t>
      </w:r>
    </w:p>
    <w:p w14:paraId="662CF946" w14:textId="7A7DA350" w:rsidR="0031236F" w:rsidRDefault="000710E2" w:rsidP="0031236F">
      <w:pPr>
        <w:pStyle w:val="ListParagraph"/>
        <w:numPr>
          <w:ilvl w:val="0"/>
          <w:numId w:val="2"/>
        </w:numPr>
        <w:rPr>
          <w:sz w:val="28"/>
          <w:szCs w:val="28"/>
        </w:rPr>
      </w:pPr>
      <w:r>
        <w:rPr>
          <w:sz w:val="28"/>
          <w:szCs w:val="28"/>
        </w:rPr>
        <w:t>Strategic Planning</w:t>
      </w:r>
      <w:r w:rsidR="00506AF9">
        <w:rPr>
          <w:sz w:val="28"/>
          <w:szCs w:val="28"/>
        </w:rPr>
        <w:t xml:space="preserve"> – </w:t>
      </w:r>
      <w:r w:rsidR="008278C1">
        <w:rPr>
          <w:sz w:val="28"/>
          <w:szCs w:val="28"/>
        </w:rPr>
        <w:t xml:space="preserve">Discussed the need for strategic planning projects for next </w:t>
      </w:r>
      <w:proofErr w:type="gramStart"/>
      <w:r w:rsidR="008278C1">
        <w:rPr>
          <w:sz w:val="28"/>
          <w:szCs w:val="28"/>
        </w:rPr>
        <w:t>year</w:t>
      </w:r>
      <w:proofErr w:type="gramEnd"/>
    </w:p>
    <w:p w14:paraId="32FFCE86" w14:textId="0E9EA03D" w:rsidR="008278C1" w:rsidRDefault="008278C1" w:rsidP="007E5658">
      <w:pPr>
        <w:pStyle w:val="ListParagraph"/>
        <w:numPr>
          <w:ilvl w:val="0"/>
          <w:numId w:val="2"/>
        </w:numPr>
        <w:rPr>
          <w:sz w:val="28"/>
          <w:szCs w:val="28"/>
        </w:rPr>
      </w:pPr>
      <w:r>
        <w:rPr>
          <w:sz w:val="28"/>
          <w:szCs w:val="28"/>
        </w:rPr>
        <w:t>Court Association Formation Template – Janet Cornell had provided the group with the document created out of a collaboration between IACA and NACM.  The document is a good resource for all the state associations to review and identify areas they would like to work on.</w:t>
      </w:r>
    </w:p>
    <w:p w14:paraId="39F093FE" w14:textId="2BC7E5BE" w:rsidR="00E751CB" w:rsidRPr="008278C1" w:rsidRDefault="008278C1" w:rsidP="008278C1">
      <w:pPr>
        <w:pStyle w:val="ListParagraph"/>
        <w:numPr>
          <w:ilvl w:val="0"/>
          <w:numId w:val="2"/>
        </w:numPr>
        <w:rPr>
          <w:sz w:val="28"/>
          <w:szCs w:val="28"/>
        </w:rPr>
      </w:pPr>
      <w:r>
        <w:rPr>
          <w:sz w:val="28"/>
          <w:szCs w:val="28"/>
        </w:rPr>
        <w:t xml:space="preserve">Annual Conference – Tina reminded state association leaders are invited to attend the Leadership Session on Sunday afternoon between 1-3pm.   The agenda includes discussing retention and engagement of membership.   </w:t>
      </w:r>
    </w:p>
    <w:p w14:paraId="27A88C4A" w14:textId="45E6C6B9" w:rsidR="002C74C5" w:rsidRDefault="008278C1" w:rsidP="0031236F">
      <w:pPr>
        <w:pStyle w:val="ListParagraph"/>
        <w:numPr>
          <w:ilvl w:val="0"/>
          <w:numId w:val="2"/>
        </w:numPr>
        <w:rPr>
          <w:sz w:val="28"/>
          <w:szCs w:val="28"/>
        </w:rPr>
      </w:pPr>
      <w:r>
        <w:rPr>
          <w:sz w:val="28"/>
          <w:szCs w:val="28"/>
        </w:rPr>
        <w:t>CORE Champion program – The Board approved the online version of the CORE Champion program.  Previously, this program was available only for conference attendees.  Now, any NACM member can go online, watch the videos, answer the structured response questions to obtain their certificates.</w:t>
      </w:r>
    </w:p>
    <w:p w14:paraId="1B667270" w14:textId="09022FC4" w:rsidR="002C74C5" w:rsidRDefault="002C74C5" w:rsidP="0031236F">
      <w:pPr>
        <w:pStyle w:val="ListParagraph"/>
        <w:numPr>
          <w:ilvl w:val="0"/>
          <w:numId w:val="2"/>
        </w:numPr>
        <w:rPr>
          <w:sz w:val="28"/>
          <w:szCs w:val="28"/>
        </w:rPr>
      </w:pPr>
      <w:r>
        <w:rPr>
          <w:sz w:val="28"/>
          <w:szCs w:val="28"/>
        </w:rPr>
        <w:t>Good of the Order</w:t>
      </w:r>
      <w:r w:rsidR="008278C1">
        <w:rPr>
          <w:sz w:val="28"/>
          <w:szCs w:val="28"/>
        </w:rPr>
        <w:t xml:space="preserve"> – Next year’s Chair will be Jeffrey Tsunekawa.  Meeting notices for dates and times of this committee will go out after the annual conference.</w:t>
      </w:r>
    </w:p>
    <w:p w14:paraId="67E828CD" w14:textId="6FDD3FA3" w:rsidR="0031236F" w:rsidRPr="008278C1" w:rsidRDefault="00746BE2" w:rsidP="007E5658">
      <w:pPr>
        <w:pStyle w:val="ListParagraph"/>
        <w:numPr>
          <w:ilvl w:val="0"/>
          <w:numId w:val="2"/>
        </w:numPr>
        <w:rPr>
          <w:sz w:val="28"/>
          <w:szCs w:val="28"/>
        </w:rPr>
      </w:pPr>
      <w:r>
        <w:rPr>
          <w:sz w:val="28"/>
          <w:szCs w:val="28"/>
        </w:rPr>
        <w:t>Adjourn</w:t>
      </w:r>
    </w:p>
    <w:sectPr w:rsidR="0031236F" w:rsidRPr="008278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B5E1" w14:textId="77777777" w:rsidR="00BF4A22" w:rsidRDefault="00746BE2">
      <w:pPr>
        <w:spacing w:after="0" w:line="240" w:lineRule="auto"/>
      </w:pPr>
      <w:r>
        <w:separator/>
      </w:r>
    </w:p>
  </w:endnote>
  <w:endnote w:type="continuationSeparator" w:id="0">
    <w:p w14:paraId="79CB747C" w14:textId="77777777" w:rsidR="00BF4A22" w:rsidRDefault="0074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E475" w14:textId="77777777" w:rsidR="00DB4071" w:rsidRDefault="00DB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AC1D" w14:textId="77777777" w:rsidR="00DB4071" w:rsidRDefault="00DB4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5B59" w14:textId="77777777" w:rsidR="00DB4071" w:rsidRDefault="00DB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688B" w14:textId="77777777" w:rsidR="00BF4A22" w:rsidRDefault="00746BE2">
      <w:pPr>
        <w:spacing w:after="0" w:line="240" w:lineRule="auto"/>
      </w:pPr>
      <w:r>
        <w:separator/>
      </w:r>
    </w:p>
  </w:footnote>
  <w:footnote w:type="continuationSeparator" w:id="0">
    <w:p w14:paraId="1C9378E2" w14:textId="77777777" w:rsidR="00BF4A22" w:rsidRDefault="0074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396B" w14:textId="77777777" w:rsidR="00DB4071" w:rsidRDefault="00DB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D8C2" w14:textId="77777777" w:rsidR="00DB4071" w:rsidRDefault="00DB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59F0" w14:textId="77777777" w:rsidR="00DB4071" w:rsidRDefault="00DB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32012"/>
    <w:multiLevelType w:val="hybridMultilevel"/>
    <w:tmpl w:val="EAEE3EAC"/>
    <w:lvl w:ilvl="0" w:tplc="1A50D940">
      <w:start w:val="1"/>
      <w:numFmt w:val="lowerRoman"/>
      <w:lvlText w:val="%1."/>
      <w:lvlJc w:val="left"/>
      <w:pPr>
        <w:ind w:left="1080" w:hanging="720"/>
      </w:pPr>
      <w:rPr>
        <w:rFonts w:hint="default"/>
      </w:rPr>
    </w:lvl>
    <w:lvl w:ilvl="1" w:tplc="0E4E0400" w:tentative="1">
      <w:start w:val="1"/>
      <w:numFmt w:val="lowerLetter"/>
      <w:lvlText w:val="%2."/>
      <w:lvlJc w:val="left"/>
      <w:pPr>
        <w:ind w:left="1440" w:hanging="360"/>
      </w:pPr>
    </w:lvl>
    <w:lvl w:ilvl="2" w:tplc="EE5A7A6C" w:tentative="1">
      <w:start w:val="1"/>
      <w:numFmt w:val="lowerRoman"/>
      <w:lvlText w:val="%3."/>
      <w:lvlJc w:val="right"/>
      <w:pPr>
        <w:ind w:left="2160" w:hanging="180"/>
      </w:pPr>
    </w:lvl>
    <w:lvl w:ilvl="3" w:tplc="F90A9FC4" w:tentative="1">
      <w:start w:val="1"/>
      <w:numFmt w:val="decimal"/>
      <w:lvlText w:val="%4."/>
      <w:lvlJc w:val="left"/>
      <w:pPr>
        <w:ind w:left="2880" w:hanging="360"/>
      </w:pPr>
    </w:lvl>
    <w:lvl w:ilvl="4" w:tplc="AD6A7136" w:tentative="1">
      <w:start w:val="1"/>
      <w:numFmt w:val="lowerLetter"/>
      <w:lvlText w:val="%5."/>
      <w:lvlJc w:val="left"/>
      <w:pPr>
        <w:ind w:left="3600" w:hanging="360"/>
      </w:pPr>
    </w:lvl>
    <w:lvl w:ilvl="5" w:tplc="BA90A17A" w:tentative="1">
      <w:start w:val="1"/>
      <w:numFmt w:val="lowerRoman"/>
      <w:lvlText w:val="%6."/>
      <w:lvlJc w:val="right"/>
      <w:pPr>
        <w:ind w:left="4320" w:hanging="180"/>
      </w:pPr>
    </w:lvl>
    <w:lvl w:ilvl="6" w:tplc="38B2529C" w:tentative="1">
      <w:start w:val="1"/>
      <w:numFmt w:val="decimal"/>
      <w:lvlText w:val="%7."/>
      <w:lvlJc w:val="left"/>
      <w:pPr>
        <w:ind w:left="5040" w:hanging="360"/>
      </w:pPr>
    </w:lvl>
    <w:lvl w:ilvl="7" w:tplc="B4C80E4A" w:tentative="1">
      <w:start w:val="1"/>
      <w:numFmt w:val="lowerLetter"/>
      <w:lvlText w:val="%8."/>
      <w:lvlJc w:val="left"/>
      <w:pPr>
        <w:ind w:left="5760" w:hanging="360"/>
      </w:pPr>
    </w:lvl>
    <w:lvl w:ilvl="8" w:tplc="AC582716" w:tentative="1">
      <w:start w:val="1"/>
      <w:numFmt w:val="lowerRoman"/>
      <w:lvlText w:val="%9."/>
      <w:lvlJc w:val="right"/>
      <w:pPr>
        <w:ind w:left="6480" w:hanging="180"/>
      </w:pPr>
    </w:lvl>
  </w:abstractNum>
  <w:abstractNum w:abstractNumId="1" w15:restartNumberingAfterBreak="0">
    <w:nsid w:val="6A2F4A29"/>
    <w:multiLevelType w:val="hybridMultilevel"/>
    <w:tmpl w:val="B364A682"/>
    <w:lvl w:ilvl="0" w:tplc="9EB86410">
      <w:start w:val="1"/>
      <w:numFmt w:val="upperRoman"/>
      <w:lvlText w:val="%1."/>
      <w:lvlJc w:val="left"/>
      <w:pPr>
        <w:ind w:left="1080" w:hanging="720"/>
      </w:pPr>
      <w:rPr>
        <w:rFonts w:hint="default"/>
      </w:rPr>
    </w:lvl>
    <w:lvl w:ilvl="1" w:tplc="2236D300">
      <w:start w:val="1"/>
      <w:numFmt w:val="lowerLetter"/>
      <w:lvlText w:val="%2."/>
      <w:lvlJc w:val="left"/>
      <w:pPr>
        <w:ind w:left="1440" w:hanging="360"/>
      </w:pPr>
    </w:lvl>
    <w:lvl w:ilvl="2" w:tplc="248C8770" w:tentative="1">
      <w:start w:val="1"/>
      <w:numFmt w:val="lowerRoman"/>
      <w:lvlText w:val="%3."/>
      <w:lvlJc w:val="right"/>
      <w:pPr>
        <w:ind w:left="2160" w:hanging="180"/>
      </w:pPr>
    </w:lvl>
    <w:lvl w:ilvl="3" w:tplc="4E14E7FE" w:tentative="1">
      <w:start w:val="1"/>
      <w:numFmt w:val="decimal"/>
      <w:lvlText w:val="%4."/>
      <w:lvlJc w:val="left"/>
      <w:pPr>
        <w:ind w:left="2880" w:hanging="360"/>
      </w:pPr>
    </w:lvl>
    <w:lvl w:ilvl="4" w:tplc="9940C24A" w:tentative="1">
      <w:start w:val="1"/>
      <w:numFmt w:val="lowerLetter"/>
      <w:lvlText w:val="%5."/>
      <w:lvlJc w:val="left"/>
      <w:pPr>
        <w:ind w:left="3600" w:hanging="360"/>
      </w:pPr>
    </w:lvl>
    <w:lvl w:ilvl="5" w:tplc="1D00E208" w:tentative="1">
      <w:start w:val="1"/>
      <w:numFmt w:val="lowerRoman"/>
      <w:lvlText w:val="%6."/>
      <w:lvlJc w:val="right"/>
      <w:pPr>
        <w:ind w:left="4320" w:hanging="180"/>
      </w:pPr>
    </w:lvl>
    <w:lvl w:ilvl="6" w:tplc="E26848FA" w:tentative="1">
      <w:start w:val="1"/>
      <w:numFmt w:val="decimal"/>
      <w:lvlText w:val="%7."/>
      <w:lvlJc w:val="left"/>
      <w:pPr>
        <w:ind w:left="5040" w:hanging="360"/>
      </w:pPr>
    </w:lvl>
    <w:lvl w:ilvl="7" w:tplc="053E7818" w:tentative="1">
      <w:start w:val="1"/>
      <w:numFmt w:val="lowerLetter"/>
      <w:lvlText w:val="%8."/>
      <w:lvlJc w:val="left"/>
      <w:pPr>
        <w:ind w:left="5760" w:hanging="360"/>
      </w:pPr>
    </w:lvl>
    <w:lvl w:ilvl="8" w:tplc="D75093B0" w:tentative="1">
      <w:start w:val="1"/>
      <w:numFmt w:val="lowerRoman"/>
      <w:lvlText w:val="%9."/>
      <w:lvlJc w:val="right"/>
      <w:pPr>
        <w:ind w:left="6480" w:hanging="180"/>
      </w:pPr>
    </w:lvl>
  </w:abstractNum>
  <w:num w:numId="1" w16cid:durableId="1760909968">
    <w:abstractNumId w:val="0"/>
  </w:num>
  <w:num w:numId="2" w16cid:durableId="159589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6F"/>
    <w:rsid w:val="00035296"/>
    <w:rsid w:val="000710E2"/>
    <w:rsid w:val="000B7067"/>
    <w:rsid w:val="000F1C08"/>
    <w:rsid w:val="00121A8A"/>
    <w:rsid w:val="002C74C5"/>
    <w:rsid w:val="003077B9"/>
    <w:rsid w:val="0031236F"/>
    <w:rsid w:val="00506AF9"/>
    <w:rsid w:val="006B5871"/>
    <w:rsid w:val="00746BE2"/>
    <w:rsid w:val="007E5658"/>
    <w:rsid w:val="008278C1"/>
    <w:rsid w:val="0095073E"/>
    <w:rsid w:val="00A16DD9"/>
    <w:rsid w:val="00B03FFB"/>
    <w:rsid w:val="00B325FB"/>
    <w:rsid w:val="00BF4A22"/>
    <w:rsid w:val="00C54017"/>
    <w:rsid w:val="00D003BE"/>
    <w:rsid w:val="00DB4071"/>
    <w:rsid w:val="00E44C23"/>
    <w:rsid w:val="00E751CB"/>
    <w:rsid w:val="00E84C91"/>
    <w:rsid w:val="00F1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36F"/>
    <w:pPr>
      <w:ind w:left="720"/>
      <w:contextualSpacing/>
    </w:pPr>
  </w:style>
  <w:style w:type="character" w:styleId="Hyperlink">
    <w:name w:val="Hyperlink"/>
    <w:basedOn w:val="DefaultParagraphFont"/>
    <w:uiPriority w:val="99"/>
    <w:unhideWhenUsed/>
    <w:rsid w:val="00E84C91"/>
    <w:rPr>
      <w:color w:val="0563C1" w:themeColor="hyperlink"/>
      <w:u w:val="single"/>
    </w:rPr>
  </w:style>
  <w:style w:type="character" w:customStyle="1" w:styleId="UnresolvedMention1">
    <w:name w:val="Unresolved Mention1"/>
    <w:basedOn w:val="DefaultParagraphFont"/>
    <w:uiPriority w:val="99"/>
    <w:semiHidden/>
    <w:unhideWhenUsed/>
    <w:rsid w:val="00E84C91"/>
    <w:rPr>
      <w:color w:val="605E5C"/>
      <w:shd w:val="clear" w:color="auto" w:fill="E1DFDD"/>
    </w:rPr>
  </w:style>
  <w:style w:type="paragraph" w:styleId="Header">
    <w:name w:val="header"/>
    <w:basedOn w:val="Normal"/>
    <w:link w:val="HeaderChar"/>
    <w:uiPriority w:val="99"/>
    <w:unhideWhenUsed/>
    <w:rsid w:val="00DB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71"/>
  </w:style>
  <w:style w:type="paragraph" w:styleId="Footer">
    <w:name w:val="footer"/>
    <w:basedOn w:val="Normal"/>
    <w:link w:val="FooterChar"/>
    <w:uiPriority w:val="99"/>
    <w:unhideWhenUsed/>
    <w:rsid w:val="00DB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2023-07-04T00:02:00Z</dcterms:created>
  <dcterms:modified xsi:type="dcterms:W3CDTF">2023-07-04T00:02:00Z</dcterms:modified>
</cp:coreProperties>
</file>