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489568F2" w:rsidR="00C46F85" w:rsidRPr="00EB3EE5" w:rsidRDefault="00C46F8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 xml:space="preserve">Court Leader’s Advantage </w:t>
      </w:r>
      <w:r w:rsidR="004D3EE4">
        <w:rPr>
          <w:rFonts w:ascii="Arial" w:eastAsia="Times New Roman" w:hAnsi="Arial" w:cs="Arial"/>
          <w:b/>
          <w:bCs/>
          <w:sz w:val="24"/>
          <w:szCs w:val="24"/>
        </w:rPr>
        <w:t xml:space="preserve">Video </w:t>
      </w:r>
      <w:r w:rsidRPr="00EB3EE5">
        <w:rPr>
          <w:rFonts w:ascii="Arial" w:eastAsia="Times New Roman" w:hAnsi="Arial" w:cs="Arial"/>
          <w:b/>
          <w:bCs/>
          <w:sz w:val="24"/>
          <w:szCs w:val="24"/>
        </w:rPr>
        <w:t>Podcast Questions</w:t>
      </w:r>
    </w:p>
    <w:p w14:paraId="63136A2C" w14:textId="2AA22090" w:rsidR="00C46F85" w:rsidRDefault="00574815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3EE5">
        <w:rPr>
          <w:rFonts w:ascii="Arial" w:eastAsia="Times New Roman" w:hAnsi="Arial" w:cs="Arial"/>
          <w:b/>
          <w:bCs/>
          <w:sz w:val="24"/>
          <w:szCs w:val="24"/>
        </w:rPr>
        <w:t>Time Marker Sheet</w:t>
      </w:r>
    </w:p>
    <w:p w14:paraId="766ED8C0" w14:textId="3022FA4A" w:rsidR="00C46F85" w:rsidRPr="004D3EE4" w:rsidRDefault="003250AD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March </w:t>
      </w:r>
      <w:r w:rsidR="00842F6F">
        <w:rPr>
          <w:rFonts w:ascii="Arial" w:eastAsia="Times New Roman" w:hAnsi="Arial" w:cs="Arial"/>
          <w:sz w:val="24"/>
          <w:szCs w:val="24"/>
        </w:rPr>
        <w:t>1</w:t>
      </w:r>
      <w:r w:rsidR="008A6ACD">
        <w:rPr>
          <w:rFonts w:ascii="Arial" w:eastAsia="Times New Roman" w:hAnsi="Arial" w:cs="Arial"/>
          <w:sz w:val="24"/>
          <w:szCs w:val="24"/>
        </w:rPr>
        <w:t>5</w:t>
      </w:r>
      <w:r w:rsidR="00C15505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202</w:t>
      </w:r>
      <w:r w:rsidR="00842F6F">
        <w:rPr>
          <w:rFonts w:ascii="Arial" w:eastAsia="Times New Roman" w:hAnsi="Arial" w:cs="Arial"/>
          <w:sz w:val="24"/>
          <w:szCs w:val="24"/>
        </w:rPr>
        <w:t>2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7753E8" w:rsidRPr="00EB3EE5" w14:paraId="0C998D84" w14:textId="77777777" w:rsidTr="002700C7">
        <w:tc>
          <w:tcPr>
            <w:tcW w:w="1525" w:type="dxa"/>
          </w:tcPr>
          <w:p w14:paraId="6BC05963" w14:textId="5143954B" w:rsidR="007753E8" w:rsidRDefault="008A6ACD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753E8" w:rsidRPr="006E5011">
              <w:rPr>
                <w:rFonts w:eastAsia="Times New Roman"/>
                <w:sz w:val="24"/>
                <w:szCs w:val="24"/>
              </w:rPr>
              <w:t xml:space="preserve"> minute</w:t>
            </w:r>
            <w:r>
              <w:rPr>
                <w:rFonts w:eastAsia="Times New Roman"/>
                <w:sz w:val="24"/>
                <w:szCs w:val="24"/>
              </w:rPr>
              <w:t>s</w:t>
            </w:r>
          </w:p>
          <w:p w14:paraId="67320BE0" w14:textId="6A6A2672" w:rsidR="000B3770" w:rsidRPr="006E5011" w:rsidRDefault="009F2E53" w:rsidP="007753E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B3770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21889FC2" w14:textId="214AE3BF" w:rsidR="00546542" w:rsidRPr="00CB03AB" w:rsidRDefault="00546542" w:rsidP="00546542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  <w:r w:rsidRPr="00CB03AB">
              <w:rPr>
                <w:rFonts w:ascii="Arial" w:hAnsi="Arial" w:cs="Arial"/>
                <w:sz w:val="24"/>
                <w:szCs w:val="24"/>
              </w:rPr>
              <w:t>Chief Justice Carey, why did you and the Task Force focus on developing this new model? What were you seeing in the Massachusetts courts?</w:t>
            </w:r>
          </w:p>
          <w:p w14:paraId="05FE6C9E" w14:textId="49C081F6" w:rsidR="00546542" w:rsidRPr="00CB03AB" w:rsidRDefault="00546542" w:rsidP="009800B5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00C7" w:rsidRPr="00EB3EE5" w14:paraId="11A83E8C" w14:textId="77777777" w:rsidTr="002700C7">
        <w:tc>
          <w:tcPr>
            <w:tcW w:w="1525" w:type="dxa"/>
          </w:tcPr>
          <w:p w14:paraId="2C2D3EA2" w14:textId="574FFE8D" w:rsidR="002700C7" w:rsidRPr="006E5011" w:rsidRDefault="00F41D5F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190506" w14:textId="24730125" w:rsidR="002700C7" w:rsidRPr="006E5011" w:rsidRDefault="00D110E0" w:rsidP="002700C7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41D5F">
              <w:rPr>
                <w:rFonts w:eastAsia="Times New Roman"/>
                <w:sz w:val="24"/>
                <w:szCs w:val="24"/>
              </w:rPr>
              <w:t>0</w:t>
            </w:r>
            <w:r w:rsidR="002700C7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CA165A3" w14:textId="77777777" w:rsidR="00546542" w:rsidRPr="00CB03AB" w:rsidRDefault="00546542" w:rsidP="00546542">
            <w:pPr>
              <w:rPr>
                <w:rFonts w:ascii="Arial" w:hAnsi="Arial" w:cs="Arial"/>
                <w:sz w:val="24"/>
                <w:szCs w:val="24"/>
              </w:rPr>
            </w:pPr>
            <w:r w:rsidRPr="00CB03AB">
              <w:rPr>
                <w:rFonts w:ascii="Arial" w:hAnsi="Arial" w:cs="Arial"/>
                <w:sz w:val="24"/>
                <w:szCs w:val="24"/>
              </w:rPr>
              <w:t>Don, as a longtime court administrator and NACM member, why did you get involved and what are you doing in the Arizona courts?</w:t>
            </w:r>
          </w:p>
          <w:p w14:paraId="130BF422" w14:textId="77777777" w:rsidR="00546542" w:rsidRPr="00CB03AB" w:rsidRDefault="00546542" w:rsidP="00D110E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0E2A388" w14:textId="64C927A9" w:rsidR="00D110E0" w:rsidRPr="00CB03AB" w:rsidRDefault="00D110E0" w:rsidP="00D11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200C8D2C" w:rsidR="008D4679" w:rsidRPr="006E5011" w:rsidRDefault="007E6B47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72838E84" w:rsidR="007753E8" w:rsidRPr="006E5011" w:rsidRDefault="007E6B47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110E0">
              <w:rPr>
                <w:rFonts w:eastAsia="Times New Roman"/>
                <w:sz w:val="24"/>
                <w:szCs w:val="24"/>
              </w:rPr>
              <w:t>7</w:t>
            </w:r>
            <w:r w:rsidR="008D4679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FFF4D2A" w14:textId="78911EF0" w:rsidR="00546542" w:rsidRPr="00CB03AB" w:rsidRDefault="00546542" w:rsidP="007F7D9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CB03AB">
              <w:rPr>
                <w:rFonts w:ascii="Arial" w:hAnsi="Arial" w:cs="Arial"/>
                <w:sz w:val="24"/>
                <w:szCs w:val="24"/>
              </w:rPr>
              <w:t>Chief Justice Carey, as I read the new model, I see four key critical components, or what are called pillars. Can you describe the four pillars?</w:t>
            </w:r>
          </w:p>
        </w:tc>
      </w:tr>
      <w:tr w:rsidR="007753E8" w:rsidRPr="00EB3EE5" w14:paraId="1C2E80DF" w14:textId="77777777" w:rsidTr="002700C7">
        <w:tc>
          <w:tcPr>
            <w:tcW w:w="1525" w:type="dxa"/>
          </w:tcPr>
          <w:p w14:paraId="6F971704" w14:textId="58FB8E5D" w:rsidR="00504303" w:rsidRPr="006E5011" w:rsidRDefault="000049B9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E689269" w14:textId="443A7BCF" w:rsidR="007753E8" w:rsidRPr="006E5011" w:rsidRDefault="000049B9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067E4FB" w14:textId="77777777" w:rsidR="00546542" w:rsidRPr="00CB03AB" w:rsidRDefault="00546542" w:rsidP="00546542">
            <w:pPr>
              <w:rPr>
                <w:rFonts w:ascii="Arial" w:hAnsi="Arial" w:cs="Arial"/>
                <w:sz w:val="24"/>
                <w:szCs w:val="24"/>
              </w:rPr>
            </w:pPr>
            <w:r w:rsidRPr="00CB03AB">
              <w:rPr>
                <w:rFonts w:ascii="Arial" w:hAnsi="Arial" w:cs="Arial"/>
                <w:sz w:val="24"/>
                <w:szCs w:val="24"/>
              </w:rPr>
              <w:t>Don, how do you envision court administrators integrating the principles described in this new model into a court’s existing caseflow management practices?</w:t>
            </w:r>
          </w:p>
          <w:p w14:paraId="0CC5D2A3" w14:textId="491B8F9B" w:rsidR="00546542" w:rsidRPr="00CB03AB" w:rsidRDefault="00546542" w:rsidP="003539D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753E8" w:rsidRPr="00EB3EE5" w14:paraId="328F5514" w14:textId="77777777" w:rsidTr="002700C7">
        <w:tc>
          <w:tcPr>
            <w:tcW w:w="1525" w:type="dxa"/>
          </w:tcPr>
          <w:p w14:paraId="15DEEEAF" w14:textId="03DCC507" w:rsidR="00504303" w:rsidRDefault="000049B9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504303" w:rsidRPr="006E5011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A061897" w14:textId="7768AB9B" w:rsidR="00F854AA" w:rsidRPr="006E5011" w:rsidRDefault="004C6AD2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049B9">
              <w:rPr>
                <w:rFonts w:eastAsia="Times New Roman"/>
                <w:sz w:val="24"/>
                <w:szCs w:val="24"/>
              </w:rPr>
              <w:t>3</w:t>
            </w:r>
            <w:r w:rsidR="00F854AA">
              <w:rPr>
                <w:rFonts w:eastAsia="Times New Roman"/>
                <w:sz w:val="24"/>
                <w:szCs w:val="24"/>
              </w:rPr>
              <w:t xml:space="preserve"> seconds</w:t>
            </w:r>
          </w:p>
          <w:p w14:paraId="3F12B3B1" w14:textId="23378FCB" w:rsidR="007753E8" w:rsidRPr="006E5011" w:rsidRDefault="007753E8" w:rsidP="00504303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5E8B862" w14:textId="77777777" w:rsidR="00546542" w:rsidRPr="00CB03AB" w:rsidRDefault="00546542" w:rsidP="00546542">
            <w:pPr>
              <w:rPr>
                <w:rFonts w:ascii="Arial" w:hAnsi="Arial" w:cs="Arial"/>
                <w:sz w:val="24"/>
                <w:szCs w:val="24"/>
              </w:rPr>
            </w:pPr>
            <w:r w:rsidRPr="00CB03AB">
              <w:rPr>
                <w:rFonts w:ascii="Arial" w:hAnsi="Arial" w:cs="Arial"/>
                <w:sz w:val="24"/>
                <w:szCs w:val="24"/>
              </w:rPr>
              <w:t>Finally, what resources have been developed that we can use now and what will the Task Force be developing to improve caseflow management and outcomes in 2022?</w:t>
            </w:r>
          </w:p>
          <w:p w14:paraId="4B846E7B" w14:textId="121833FA" w:rsidR="005F6FA7" w:rsidRPr="00CB03AB" w:rsidRDefault="005F6FA7" w:rsidP="00CB03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FF19" w14:textId="77777777" w:rsidR="00CA4403" w:rsidRDefault="00CA4403" w:rsidP="00B161AE">
      <w:pPr>
        <w:spacing w:after="0" w:line="240" w:lineRule="auto"/>
      </w:pPr>
      <w:r>
        <w:separator/>
      </w:r>
    </w:p>
  </w:endnote>
  <w:endnote w:type="continuationSeparator" w:id="0">
    <w:p w14:paraId="2C776DBA" w14:textId="77777777" w:rsidR="00CA4403" w:rsidRDefault="00CA4403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2161" w14:textId="77777777" w:rsidR="00CA4403" w:rsidRDefault="00CA4403" w:rsidP="00B161AE">
      <w:pPr>
        <w:spacing w:after="0" w:line="240" w:lineRule="auto"/>
      </w:pPr>
      <w:r>
        <w:separator/>
      </w:r>
    </w:p>
  </w:footnote>
  <w:footnote w:type="continuationSeparator" w:id="0">
    <w:p w14:paraId="211B781C" w14:textId="77777777" w:rsidR="00CA4403" w:rsidRDefault="00CA4403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35D54"/>
    <w:rsid w:val="000373D6"/>
    <w:rsid w:val="000476D7"/>
    <w:rsid w:val="00083C0D"/>
    <w:rsid w:val="000A622A"/>
    <w:rsid w:val="000A6F85"/>
    <w:rsid w:val="000B0274"/>
    <w:rsid w:val="000B3770"/>
    <w:rsid w:val="000D3759"/>
    <w:rsid w:val="000F797E"/>
    <w:rsid w:val="00102F00"/>
    <w:rsid w:val="001A1830"/>
    <w:rsid w:val="001C0ECF"/>
    <w:rsid w:val="001C27D3"/>
    <w:rsid w:val="001C2A49"/>
    <w:rsid w:val="001C50C7"/>
    <w:rsid w:val="001D27A2"/>
    <w:rsid w:val="00213369"/>
    <w:rsid w:val="00222696"/>
    <w:rsid w:val="00233E8F"/>
    <w:rsid w:val="00242DDC"/>
    <w:rsid w:val="0026492C"/>
    <w:rsid w:val="002700C7"/>
    <w:rsid w:val="00276945"/>
    <w:rsid w:val="00297522"/>
    <w:rsid w:val="002A340D"/>
    <w:rsid w:val="002D5580"/>
    <w:rsid w:val="00307165"/>
    <w:rsid w:val="00312415"/>
    <w:rsid w:val="003133AE"/>
    <w:rsid w:val="00322083"/>
    <w:rsid w:val="003250AD"/>
    <w:rsid w:val="003375B8"/>
    <w:rsid w:val="003539DA"/>
    <w:rsid w:val="00364503"/>
    <w:rsid w:val="003675BC"/>
    <w:rsid w:val="00380860"/>
    <w:rsid w:val="00382E7C"/>
    <w:rsid w:val="003A3382"/>
    <w:rsid w:val="003B689A"/>
    <w:rsid w:val="00430F6D"/>
    <w:rsid w:val="00431A26"/>
    <w:rsid w:val="004839C6"/>
    <w:rsid w:val="004C6AD2"/>
    <w:rsid w:val="004D3EE4"/>
    <w:rsid w:val="004E254E"/>
    <w:rsid w:val="00504303"/>
    <w:rsid w:val="005314D4"/>
    <w:rsid w:val="00546542"/>
    <w:rsid w:val="00574815"/>
    <w:rsid w:val="005957A9"/>
    <w:rsid w:val="005F6FA7"/>
    <w:rsid w:val="006046F8"/>
    <w:rsid w:val="00640D51"/>
    <w:rsid w:val="00646FA3"/>
    <w:rsid w:val="006555A2"/>
    <w:rsid w:val="00661B9B"/>
    <w:rsid w:val="00681825"/>
    <w:rsid w:val="006E19A4"/>
    <w:rsid w:val="006E4EEA"/>
    <w:rsid w:val="006E5011"/>
    <w:rsid w:val="006E6A06"/>
    <w:rsid w:val="0070102E"/>
    <w:rsid w:val="00702F64"/>
    <w:rsid w:val="007031BD"/>
    <w:rsid w:val="00712505"/>
    <w:rsid w:val="00737C55"/>
    <w:rsid w:val="00746931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42F6F"/>
    <w:rsid w:val="00843099"/>
    <w:rsid w:val="008670F6"/>
    <w:rsid w:val="008A6ACD"/>
    <w:rsid w:val="008B60C0"/>
    <w:rsid w:val="008C0465"/>
    <w:rsid w:val="008D4679"/>
    <w:rsid w:val="00915277"/>
    <w:rsid w:val="0094060C"/>
    <w:rsid w:val="00953DD8"/>
    <w:rsid w:val="00965572"/>
    <w:rsid w:val="0097015C"/>
    <w:rsid w:val="00976D57"/>
    <w:rsid w:val="009800B5"/>
    <w:rsid w:val="00986CBA"/>
    <w:rsid w:val="009B29BE"/>
    <w:rsid w:val="009B5658"/>
    <w:rsid w:val="009C2AD2"/>
    <w:rsid w:val="009D0E9D"/>
    <w:rsid w:val="009F2E53"/>
    <w:rsid w:val="00A27C51"/>
    <w:rsid w:val="00A967A2"/>
    <w:rsid w:val="00AD23D9"/>
    <w:rsid w:val="00AD461B"/>
    <w:rsid w:val="00B161AE"/>
    <w:rsid w:val="00B437FC"/>
    <w:rsid w:val="00B50186"/>
    <w:rsid w:val="00B60C55"/>
    <w:rsid w:val="00B66A80"/>
    <w:rsid w:val="00B8739A"/>
    <w:rsid w:val="00B923D4"/>
    <w:rsid w:val="00B9394A"/>
    <w:rsid w:val="00BD6EC2"/>
    <w:rsid w:val="00BE4E33"/>
    <w:rsid w:val="00C0338E"/>
    <w:rsid w:val="00C15505"/>
    <w:rsid w:val="00C46F85"/>
    <w:rsid w:val="00C626AA"/>
    <w:rsid w:val="00C668F5"/>
    <w:rsid w:val="00C8429C"/>
    <w:rsid w:val="00CA4403"/>
    <w:rsid w:val="00CA76B8"/>
    <w:rsid w:val="00CB03AB"/>
    <w:rsid w:val="00CC7B6C"/>
    <w:rsid w:val="00CD2DA8"/>
    <w:rsid w:val="00CE567D"/>
    <w:rsid w:val="00CF79E4"/>
    <w:rsid w:val="00D05D90"/>
    <w:rsid w:val="00D06426"/>
    <w:rsid w:val="00D110E0"/>
    <w:rsid w:val="00D1266D"/>
    <w:rsid w:val="00D15AA0"/>
    <w:rsid w:val="00D5732F"/>
    <w:rsid w:val="00D628FF"/>
    <w:rsid w:val="00D7295E"/>
    <w:rsid w:val="00D81505"/>
    <w:rsid w:val="00D8736B"/>
    <w:rsid w:val="00D87AA5"/>
    <w:rsid w:val="00DB2E65"/>
    <w:rsid w:val="00DF5C37"/>
    <w:rsid w:val="00DF6BDB"/>
    <w:rsid w:val="00E63D54"/>
    <w:rsid w:val="00E80275"/>
    <w:rsid w:val="00EB3EE5"/>
    <w:rsid w:val="00EC1F31"/>
    <w:rsid w:val="00EE1D3E"/>
    <w:rsid w:val="00EF33BD"/>
    <w:rsid w:val="00F11403"/>
    <w:rsid w:val="00F21EBC"/>
    <w:rsid w:val="00F26D18"/>
    <w:rsid w:val="00F41D5F"/>
    <w:rsid w:val="00F62D31"/>
    <w:rsid w:val="00F854AA"/>
    <w:rsid w:val="00F91356"/>
    <w:rsid w:val="00FD298D"/>
    <w:rsid w:val="00FD71FE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7</cp:revision>
  <cp:lastPrinted>2021-03-02T20:41:00Z</cp:lastPrinted>
  <dcterms:created xsi:type="dcterms:W3CDTF">2022-03-12T16:48:00Z</dcterms:created>
  <dcterms:modified xsi:type="dcterms:W3CDTF">2022-03-12T16:58:00Z</dcterms:modified>
</cp:coreProperties>
</file>