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338C538B" w:rsidR="00C46F85" w:rsidRPr="004D3EE4" w:rsidRDefault="00C15505"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April 2</w:t>
      </w:r>
      <w:r w:rsidR="00E63D54">
        <w:rPr>
          <w:rFonts w:ascii="Arial" w:eastAsia="Times New Roman" w:hAnsi="Arial" w:cs="Arial"/>
          <w:sz w:val="24"/>
          <w:szCs w:val="24"/>
        </w:rPr>
        <w:t>7</w:t>
      </w:r>
      <w:r>
        <w:rPr>
          <w:rFonts w:ascii="Arial" w:eastAsia="Times New Roman" w:hAnsi="Arial" w:cs="Arial"/>
          <w:sz w:val="24"/>
          <w:szCs w:val="24"/>
        </w:rPr>
        <w:t>,</w:t>
      </w:r>
      <w:r w:rsidR="004D3EE4" w:rsidRPr="004D3EE4">
        <w:rPr>
          <w:rFonts w:ascii="Arial" w:eastAsia="Times New Roman" w:hAnsi="Arial" w:cs="Arial"/>
          <w:sz w:val="24"/>
          <w:szCs w:val="24"/>
        </w:rPr>
        <w:t xml:space="preserve"> 2021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7AA56A3" w14:textId="75F1E32B" w:rsidR="007753E8" w:rsidRPr="006E5011" w:rsidRDefault="00102F00" w:rsidP="007753E8">
            <w:pPr>
              <w:pStyle w:val="ListParagraph"/>
              <w:spacing w:line="240" w:lineRule="auto"/>
              <w:ind w:left="0"/>
              <w:rPr>
                <w:rFonts w:eastAsia="Times New Roman"/>
                <w:sz w:val="24"/>
                <w:szCs w:val="24"/>
              </w:rPr>
            </w:pPr>
            <w:r>
              <w:rPr>
                <w:rFonts w:eastAsia="Times New Roman"/>
                <w:sz w:val="24"/>
                <w:szCs w:val="24"/>
              </w:rPr>
              <w:t>1</w:t>
            </w:r>
            <w:r w:rsidR="007753E8" w:rsidRPr="006E5011">
              <w:rPr>
                <w:rFonts w:eastAsia="Times New Roman"/>
                <w:sz w:val="24"/>
                <w:szCs w:val="24"/>
              </w:rPr>
              <w:t xml:space="preserve"> minute</w:t>
            </w:r>
          </w:p>
          <w:p w14:paraId="67320BE0" w14:textId="58CC583E" w:rsidR="007753E8" w:rsidRPr="006E5011" w:rsidRDefault="00102F00" w:rsidP="007753E8">
            <w:pPr>
              <w:pStyle w:val="ListParagraph"/>
              <w:spacing w:line="240" w:lineRule="auto"/>
              <w:ind w:left="0"/>
              <w:rPr>
                <w:rFonts w:eastAsia="Times New Roman"/>
                <w:sz w:val="24"/>
                <w:szCs w:val="24"/>
              </w:rPr>
            </w:pPr>
            <w:r>
              <w:rPr>
                <w:rFonts w:eastAsia="Times New Roman"/>
                <w:sz w:val="24"/>
                <w:szCs w:val="24"/>
              </w:rPr>
              <w:t>18</w:t>
            </w:r>
            <w:r w:rsidR="002700C7">
              <w:rPr>
                <w:rFonts w:eastAsia="Times New Roman"/>
                <w:sz w:val="24"/>
                <w:szCs w:val="24"/>
              </w:rPr>
              <w:t xml:space="preserve"> </w:t>
            </w:r>
            <w:r w:rsidR="007753E8" w:rsidRPr="006E5011">
              <w:rPr>
                <w:rFonts w:eastAsia="Times New Roman"/>
                <w:sz w:val="24"/>
                <w:szCs w:val="24"/>
              </w:rPr>
              <w:t>seconds</w:t>
            </w:r>
          </w:p>
        </w:tc>
        <w:tc>
          <w:tcPr>
            <w:tcW w:w="7465" w:type="dxa"/>
          </w:tcPr>
          <w:p w14:paraId="7A3B43AD" w14:textId="1C8514FB" w:rsidR="006E5011" w:rsidRPr="006E5011" w:rsidRDefault="00102F00" w:rsidP="006E5011">
            <w:pPr>
              <w:rPr>
                <w:rFonts w:ascii="Arial" w:hAnsi="Arial" w:cs="Arial"/>
                <w:sz w:val="24"/>
                <w:szCs w:val="24"/>
              </w:rPr>
            </w:pPr>
            <w:r>
              <w:rPr>
                <w:rFonts w:ascii="Arial" w:hAnsi="Arial" w:cs="Arial"/>
                <w:sz w:val="24"/>
                <w:szCs w:val="24"/>
              </w:rPr>
              <w:t>LaShawn Thompson’s Comments on What Is the Key to Effective Communication</w:t>
            </w:r>
          </w:p>
          <w:p w14:paraId="05FE6C9E" w14:textId="77777777" w:rsidR="007753E8" w:rsidRPr="006E5011" w:rsidRDefault="007753E8" w:rsidP="006E5011">
            <w:pPr>
              <w:pStyle w:val="ListParagraph"/>
              <w:spacing w:line="240" w:lineRule="auto"/>
              <w:ind w:left="0"/>
              <w:rPr>
                <w:rFonts w:eastAsia="Times New Roman"/>
                <w:sz w:val="24"/>
                <w:szCs w:val="24"/>
              </w:rPr>
            </w:pPr>
          </w:p>
        </w:tc>
      </w:tr>
      <w:tr w:rsidR="002700C7" w:rsidRPr="00EB3EE5" w14:paraId="11A83E8C" w14:textId="77777777" w:rsidTr="002700C7">
        <w:tc>
          <w:tcPr>
            <w:tcW w:w="1525" w:type="dxa"/>
          </w:tcPr>
          <w:p w14:paraId="2C2D3EA2" w14:textId="20AE0D8A" w:rsidR="002700C7" w:rsidRPr="006E5011" w:rsidRDefault="00D15AA0" w:rsidP="002700C7">
            <w:pPr>
              <w:pStyle w:val="ListParagraph"/>
              <w:spacing w:line="240" w:lineRule="auto"/>
              <w:ind w:left="0"/>
              <w:rPr>
                <w:rFonts w:eastAsia="Times New Roman"/>
                <w:sz w:val="24"/>
                <w:szCs w:val="24"/>
              </w:rPr>
            </w:pPr>
            <w:r>
              <w:rPr>
                <w:rFonts w:eastAsia="Times New Roman"/>
                <w:sz w:val="24"/>
                <w:szCs w:val="24"/>
              </w:rPr>
              <w:t>2</w:t>
            </w:r>
            <w:r w:rsidR="002700C7" w:rsidRPr="006E5011">
              <w:rPr>
                <w:rFonts w:eastAsia="Times New Roman"/>
                <w:sz w:val="24"/>
                <w:szCs w:val="24"/>
              </w:rPr>
              <w:t xml:space="preserve"> minutes</w:t>
            </w:r>
          </w:p>
          <w:p w14:paraId="5E190506" w14:textId="21739A29" w:rsidR="002700C7" w:rsidRPr="006E5011" w:rsidRDefault="00D15AA0" w:rsidP="002700C7">
            <w:pPr>
              <w:pStyle w:val="ListParagraph"/>
              <w:spacing w:line="240" w:lineRule="auto"/>
              <w:ind w:left="0"/>
              <w:rPr>
                <w:rFonts w:eastAsia="Times New Roman"/>
                <w:sz w:val="24"/>
                <w:szCs w:val="24"/>
              </w:rPr>
            </w:pPr>
            <w:r>
              <w:rPr>
                <w:rFonts w:eastAsia="Times New Roman"/>
                <w:sz w:val="24"/>
                <w:szCs w:val="24"/>
              </w:rPr>
              <w:t>11</w:t>
            </w:r>
            <w:r w:rsidR="002700C7" w:rsidRPr="006E5011">
              <w:rPr>
                <w:rFonts w:eastAsia="Times New Roman"/>
                <w:sz w:val="24"/>
                <w:szCs w:val="24"/>
              </w:rPr>
              <w:t xml:space="preserve"> seconds</w:t>
            </w:r>
          </w:p>
        </w:tc>
        <w:tc>
          <w:tcPr>
            <w:tcW w:w="7465" w:type="dxa"/>
          </w:tcPr>
          <w:p w14:paraId="79225CAF" w14:textId="6729EBF6" w:rsidR="00D15AA0" w:rsidRPr="006E5011" w:rsidRDefault="00D15AA0" w:rsidP="00D15AA0">
            <w:pPr>
              <w:rPr>
                <w:rFonts w:ascii="Arial" w:hAnsi="Arial" w:cs="Arial"/>
                <w:sz w:val="24"/>
                <w:szCs w:val="24"/>
              </w:rPr>
            </w:pPr>
            <w:r>
              <w:rPr>
                <w:rFonts w:ascii="Arial" w:hAnsi="Arial" w:cs="Arial"/>
                <w:sz w:val="24"/>
                <w:szCs w:val="24"/>
              </w:rPr>
              <w:t>Joshua Larsen’s Comments on What Is the Key to Effective Communication</w:t>
            </w:r>
          </w:p>
          <w:p w14:paraId="00E2A388" w14:textId="5349B38D" w:rsidR="002700C7" w:rsidRPr="006E5011" w:rsidRDefault="002700C7" w:rsidP="006E5011">
            <w:pPr>
              <w:rPr>
                <w:rFonts w:ascii="Arial" w:hAnsi="Arial" w:cs="Arial"/>
                <w:sz w:val="24"/>
                <w:szCs w:val="24"/>
              </w:rPr>
            </w:pPr>
          </w:p>
        </w:tc>
      </w:tr>
      <w:tr w:rsidR="007753E8" w:rsidRPr="00EB3EE5" w14:paraId="40401269" w14:textId="77777777" w:rsidTr="002700C7">
        <w:tc>
          <w:tcPr>
            <w:tcW w:w="1525" w:type="dxa"/>
          </w:tcPr>
          <w:p w14:paraId="2EF47CD1" w14:textId="1EDA9320" w:rsidR="008D4679" w:rsidRPr="006E5011" w:rsidRDefault="00004E8D" w:rsidP="008D4679">
            <w:pPr>
              <w:pStyle w:val="ListParagraph"/>
              <w:spacing w:line="240" w:lineRule="auto"/>
              <w:ind w:left="0"/>
              <w:rPr>
                <w:rFonts w:eastAsia="Times New Roman"/>
                <w:sz w:val="24"/>
                <w:szCs w:val="24"/>
              </w:rPr>
            </w:pPr>
            <w:r>
              <w:rPr>
                <w:rFonts w:eastAsia="Times New Roman"/>
                <w:sz w:val="24"/>
                <w:szCs w:val="24"/>
              </w:rPr>
              <w:t>3</w:t>
            </w:r>
            <w:r w:rsidR="008D4679" w:rsidRPr="006E5011">
              <w:rPr>
                <w:rFonts w:eastAsia="Times New Roman"/>
                <w:sz w:val="24"/>
                <w:szCs w:val="24"/>
              </w:rPr>
              <w:t xml:space="preserve"> minutes</w:t>
            </w:r>
          </w:p>
          <w:p w14:paraId="79D6C98E" w14:textId="4E8FA36F" w:rsidR="007753E8" w:rsidRPr="006E5011" w:rsidRDefault="00004E8D" w:rsidP="008D4679">
            <w:pPr>
              <w:pStyle w:val="ListParagraph"/>
              <w:spacing w:line="240" w:lineRule="auto"/>
              <w:ind w:left="0"/>
              <w:rPr>
                <w:rFonts w:eastAsia="Times New Roman"/>
                <w:sz w:val="24"/>
                <w:szCs w:val="24"/>
              </w:rPr>
            </w:pPr>
            <w:r>
              <w:rPr>
                <w:rFonts w:eastAsia="Times New Roman"/>
                <w:sz w:val="24"/>
                <w:szCs w:val="24"/>
              </w:rPr>
              <w:t>4</w:t>
            </w:r>
            <w:r w:rsidR="008D4679" w:rsidRPr="006E5011">
              <w:rPr>
                <w:rFonts w:eastAsia="Times New Roman"/>
                <w:sz w:val="24"/>
                <w:szCs w:val="24"/>
              </w:rPr>
              <w:t xml:space="preserve"> seconds</w:t>
            </w:r>
          </w:p>
        </w:tc>
        <w:tc>
          <w:tcPr>
            <w:tcW w:w="7465" w:type="dxa"/>
          </w:tcPr>
          <w:p w14:paraId="2FB61CBF" w14:textId="17E98F61" w:rsidR="00004E8D" w:rsidRPr="006E5011" w:rsidRDefault="00DF5C37" w:rsidP="00004E8D">
            <w:pPr>
              <w:rPr>
                <w:rFonts w:ascii="Arial" w:hAnsi="Arial" w:cs="Arial"/>
                <w:sz w:val="24"/>
                <w:szCs w:val="24"/>
              </w:rPr>
            </w:pPr>
            <w:r>
              <w:rPr>
                <w:rFonts w:ascii="Arial" w:hAnsi="Arial" w:cs="Arial"/>
                <w:sz w:val="24"/>
                <w:szCs w:val="24"/>
              </w:rPr>
              <w:t xml:space="preserve">Stacy </w:t>
            </w:r>
            <w:proofErr w:type="spellStart"/>
            <w:r>
              <w:rPr>
                <w:rFonts w:ascii="Arial" w:hAnsi="Arial" w:cs="Arial"/>
                <w:sz w:val="24"/>
                <w:szCs w:val="24"/>
              </w:rPr>
              <w:t>Worby’s</w:t>
            </w:r>
            <w:proofErr w:type="spellEnd"/>
            <w:r>
              <w:rPr>
                <w:rFonts w:ascii="Arial" w:hAnsi="Arial" w:cs="Arial"/>
                <w:sz w:val="24"/>
                <w:szCs w:val="24"/>
              </w:rPr>
              <w:t xml:space="preserve"> </w:t>
            </w:r>
            <w:r w:rsidR="00004E8D">
              <w:rPr>
                <w:rFonts w:ascii="Arial" w:hAnsi="Arial" w:cs="Arial"/>
                <w:sz w:val="24"/>
                <w:szCs w:val="24"/>
              </w:rPr>
              <w:t>Comments on What Is the Key to Effective Communication</w:t>
            </w:r>
          </w:p>
          <w:p w14:paraId="3FFF4D2A" w14:textId="77777777" w:rsidR="007753E8" w:rsidRPr="006E5011" w:rsidRDefault="007753E8" w:rsidP="007753E8">
            <w:pPr>
              <w:pStyle w:val="ListParagraph"/>
              <w:spacing w:line="240" w:lineRule="auto"/>
              <w:ind w:left="0"/>
              <w:rPr>
                <w:rFonts w:eastAsia="Times New Roman"/>
                <w:sz w:val="24"/>
                <w:szCs w:val="24"/>
              </w:rPr>
            </w:pPr>
          </w:p>
        </w:tc>
      </w:tr>
      <w:tr w:rsidR="007753E8" w:rsidRPr="00EB3EE5" w14:paraId="1C2E80DF" w14:textId="77777777" w:rsidTr="002700C7">
        <w:tc>
          <w:tcPr>
            <w:tcW w:w="1525" w:type="dxa"/>
          </w:tcPr>
          <w:p w14:paraId="6F971704" w14:textId="67458E57" w:rsidR="00504303" w:rsidRPr="006E5011" w:rsidRDefault="00DF5C37" w:rsidP="00504303">
            <w:pPr>
              <w:pStyle w:val="ListParagraph"/>
              <w:spacing w:line="240" w:lineRule="auto"/>
              <w:ind w:left="0"/>
              <w:rPr>
                <w:rFonts w:eastAsia="Times New Roman"/>
                <w:sz w:val="24"/>
                <w:szCs w:val="24"/>
              </w:rPr>
            </w:pPr>
            <w:r>
              <w:rPr>
                <w:rFonts w:eastAsia="Times New Roman"/>
                <w:sz w:val="24"/>
                <w:szCs w:val="24"/>
              </w:rPr>
              <w:t>4</w:t>
            </w:r>
            <w:r w:rsidR="00504303" w:rsidRPr="006E5011">
              <w:rPr>
                <w:rFonts w:eastAsia="Times New Roman"/>
                <w:sz w:val="24"/>
                <w:szCs w:val="24"/>
              </w:rPr>
              <w:t xml:space="preserve"> minutes</w:t>
            </w:r>
          </w:p>
          <w:p w14:paraId="7E689269" w14:textId="38701D72" w:rsidR="007753E8" w:rsidRPr="006E5011" w:rsidRDefault="00DF5C37" w:rsidP="00504303">
            <w:pPr>
              <w:pStyle w:val="ListParagraph"/>
              <w:spacing w:line="240" w:lineRule="auto"/>
              <w:ind w:left="0"/>
              <w:rPr>
                <w:rFonts w:eastAsia="Times New Roman"/>
                <w:sz w:val="24"/>
                <w:szCs w:val="24"/>
              </w:rPr>
            </w:pPr>
            <w:r>
              <w:rPr>
                <w:rFonts w:eastAsia="Times New Roman"/>
                <w:sz w:val="24"/>
                <w:szCs w:val="24"/>
              </w:rPr>
              <w:t>36</w:t>
            </w:r>
            <w:r w:rsidR="00504303" w:rsidRPr="006E5011">
              <w:rPr>
                <w:rFonts w:eastAsia="Times New Roman"/>
                <w:sz w:val="24"/>
                <w:szCs w:val="24"/>
              </w:rPr>
              <w:t xml:space="preserve"> seconds</w:t>
            </w:r>
          </w:p>
        </w:tc>
        <w:tc>
          <w:tcPr>
            <w:tcW w:w="7465" w:type="dxa"/>
          </w:tcPr>
          <w:p w14:paraId="1DD7B32F" w14:textId="1360DB18" w:rsidR="00DF5C37" w:rsidRPr="00DF5C37" w:rsidRDefault="00DF5C37" w:rsidP="00DF5C37">
            <w:pPr>
              <w:rPr>
                <w:rFonts w:ascii="Arial" w:hAnsi="Arial" w:cs="Arial"/>
                <w:sz w:val="24"/>
                <w:szCs w:val="24"/>
              </w:rPr>
            </w:pPr>
            <w:r w:rsidRPr="00DF5C37">
              <w:rPr>
                <w:rFonts w:ascii="Arial" w:hAnsi="Arial" w:cs="Arial"/>
                <w:sz w:val="24"/>
                <w:szCs w:val="24"/>
              </w:rPr>
              <w:t>Rumors are often a challenge particularly during a crisis such as the pandemic</w:t>
            </w:r>
            <w:r w:rsidR="00702F64">
              <w:rPr>
                <w:rFonts w:ascii="Arial" w:hAnsi="Arial" w:cs="Arial"/>
                <w:sz w:val="24"/>
                <w:szCs w:val="24"/>
              </w:rPr>
              <w:t xml:space="preserve">.  </w:t>
            </w:r>
            <w:r w:rsidRPr="00DF5C37">
              <w:rPr>
                <w:rFonts w:ascii="Arial" w:hAnsi="Arial" w:cs="Arial"/>
                <w:sz w:val="24"/>
                <w:szCs w:val="24"/>
              </w:rPr>
              <w:t>How did you approach rumor control?  Do you have an example of how your approach worked?</w:t>
            </w:r>
          </w:p>
          <w:p w14:paraId="0CC5D2A3" w14:textId="1769C2BB" w:rsidR="00EB3EE5" w:rsidRPr="006E5011" w:rsidRDefault="00EB3EE5" w:rsidP="006E5011">
            <w:pPr>
              <w:pStyle w:val="ListParagraph"/>
              <w:spacing w:line="240" w:lineRule="auto"/>
              <w:ind w:left="0"/>
              <w:rPr>
                <w:rFonts w:eastAsia="Times New Roman"/>
                <w:sz w:val="24"/>
                <w:szCs w:val="24"/>
              </w:rPr>
            </w:pPr>
          </w:p>
        </w:tc>
      </w:tr>
      <w:tr w:rsidR="007753E8" w:rsidRPr="00EB3EE5" w14:paraId="328F5514" w14:textId="77777777" w:rsidTr="002700C7">
        <w:tc>
          <w:tcPr>
            <w:tcW w:w="1525" w:type="dxa"/>
          </w:tcPr>
          <w:p w14:paraId="15DEEEAF" w14:textId="74C856BB" w:rsidR="00504303" w:rsidRPr="006E5011" w:rsidRDefault="00D87AA5" w:rsidP="00504303">
            <w:pPr>
              <w:pStyle w:val="ListParagraph"/>
              <w:spacing w:line="240" w:lineRule="auto"/>
              <w:ind w:left="0"/>
              <w:rPr>
                <w:rFonts w:eastAsia="Times New Roman"/>
                <w:sz w:val="24"/>
                <w:szCs w:val="24"/>
              </w:rPr>
            </w:pPr>
            <w:r>
              <w:rPr>
                <w:rFonts w:eastAsia="Times New Roman"/>
                <w:sz w:val="24"/>
                <w:szCs w:val="24"/>
              </w:rPr>
              <w:t>6</w:t>
            </w:r>
            <w:r w:rsidR="00504303" w:rsidRPr="006E5011">
              <w:rPr>
                <w:rFonts w:eastAsia="Times New Roman"/>
                <w:sz w:val="24"/>
                <w:szCs w:val="24"/>
              </w:rPr>
              <w:t xml:space="preserve"> minutes</w:t>
            </w:r>
          </w:p>
          <w:p w14:paraId="3F12B3B1" w14:textId="52170AED" w:rsidR="007753E8" w:rsidRPr="006E5011" w:rsidRDefault="008C0465" w:rsidP="00504303">
            <w:pPr>
              <w:pStyle w:val="ListParagraph"/>
              <w:spacing w:line="240" w:lineRule="auto"/>
              <w:ind w:left="0"/>
              <w:rPr>
                <w:rFonts w:eastAsia="Times New Roman"/>
                <w:sz w:val="24"/>
                <w:szCs w:val="24"/>
              </w:rPr>
            </w:pPr>
            <w:r>
              <w:rPr>
                <w:rFonts w:eastAsia="Times New Roman"/>
                <w:sz w:val="24"/>
                <w:szCs w:val="24"/>
              </w:rPr>
              <w:t>1</w:t>
            </w:r>
            <w:r w:rsidR="00D87AA5">
              <w:rPr>
                <w:rFonts w:eastAsia="Times New Roman"/>
                <w:sz w:val="24"/>
                <w:szCs w:val="24"/>
              </w:rPr>
              <w:t>4</w:t>
            </w:r>
            <w:r w:rsidR="00504303" w:rsidRPr="006E5011">
              <w:rPr>
                <w:rFonts w:eastAsia="Times New Roman"/>
                <w:sz w:val="24"/>
                <w:szCs w:val="24"/>
              </w:rPr>
              <w:t xml:space="preserve"> seconds</w:t>
            </w:r>
          </w:p>
        </w:tc>
        <w:tc>
          <w:tcPr>
            <w:tcW w:w="7465" w:type="dxa"/>
          </w:tcPr>
          <w:p w14:paraId="1925A80A" w14:textId="4D61EA90" w:rsidR="00D87AA5" w:rsidRPr="00D87AA5" w:rsidRDefault="00D87AA5" w:rsidP="00D87AA5">
            <w:pPr>
              <w:rPr>
                <w:rFonts w:ascii="Arial" w:hAnsi="Arial" w:cs="Arial"/>
                <w:sz w:val="24"/>
                <w:szCs w:val="24"/>
              </w:rPr>
            </w:pPr>
            <w:r w:rsidRPr="00D87AA5">
              <w:rPr>
                <w:rFonts w:ascii="Arial" w:hAnsi="Arial" w:cs="Arial"/>
                <w:sz w:val="24"/>
                <w:szCs w:val="24"/>
              </w:rPr>
              <w:t>The flip side of internal rumors is misinformation sometimes by the media, sometimes by the general public.  Did you have to deal with public misinformation and if so, what did you do?</w:t>
            </w:r>
          </w:p>
          <w:p w14:paraId="4B846E7B" w14:textId="77777777" w:rsidR="007753E8" w:rsidRPr="006E5011" w:rsidRDefault="007753E8" w:rsidP="006E5011">
            <w:pPr>
              <w:rPr>
                <w:rFonts w:ascii="Arial" w:eastAsia="Times New Roman" w:hAnsi="Arial" w:cs="Arial"/>
                <w:sz w:val="24"/>
                <w:szCs w:val="24"/>
              </w:rPr>
            </w:pPr>
          </w:p>
        </w:tc>
      </w:tr>
      <w:tr w:rsidR="007753E8" w:rsidRPr="00EB3EE5" w14:paraId="6CFE713F" w14:textId="77777777" w:rsidTr="002700C7">
        <w:tc>
          <w:tcPr>
            <w:tcW w:w="1525" w:type="dxa"/>
          </w:tcPr>
          <w:p w14:paraId="6E1621F3" w14:textId="34A5588E" w:rsidR="00213369" w:rsidRPr="006E5011" w:rsidRDefault="00307165" w:rsidP="00213369">
            <w:pPr>
              <w:pStyle w:val="ListParagraph"/>
              <w:spacing w:line="240" w:lineRule="auto"/>
              <w:ind w:left="0"/>
              <w:rPr>
                <w:rFonts w:eastAsia="Times New Roman"/>
                <w:sz w:val="24"/>
                <w:szCs w:val="24"/>
              </w:rPr>
            </w:pPr>
            <w:r>
              <w:rPr>
                <w:rFonts w:eastAsia="Times New Roman"/>
                <w:sz w:val="24"/>
                <w:szCs w:val="24"/>
              </w:rPr>
              <w:t>13</w:t>
            </w:r>
            <w:r w:rsidR="00213369" w:rsidRPr="006E5011">
              <w:rPr>
                <w:rFonts w:eastAsia="Times New Roman"/>
                <w:sz w:val="24"/>
                <w:szCs w:val="24"/>
              </w:rPr>
              <w:t xml:space="preserve"> minutes</w:t>
            </w:r>
          </w:p>
          <w:p w14:paraId="3FBFA56D" w14:textId="16924384" w:rsidR="007753E8" w:rsidRPr="006E5011" w:rsidRDefault="00307165" w:rsidP="00213369">
            <w:pPr>
              <w:pStyle w:val="ListParagraph"/>
              <w:spacing w:line="240" w:lineRule="auto"/>
              <w:ind w:left="0"/>
              <w:rPr>
                <w:rFonts w:eastAsia="Times New Roman"/>
                <w:sz w:val="24"/>
                <w:szCs w:val="24"/>
              </w:rPr>
            </w:pPr>
            <w:r>
              <w:rPr>
                <w:rFonts w:eastAsia="Times New Roman"/>
                <w:sz w:val="24"/>
                <w:szCs w:val="24"/>
              </w:rPr>
              <w:t>6</w:t>
            </w:r>
            <w:r w:rsidR="00213369" w:rsidRPr="006E5011">
              <w:rPr>
                <w:rFonts w:eastAsia="Times New Roman"/>
                <w:sz w:val="24"/>
                <w:szCs w:val="24"/>
              </w:rPr>
              <w:t xml:space="preserve"> seconds</w:t>
            </w:r>
          </w:p>
        </w:tc>
        <w:tc>
          <w:tcPr>
            <w:tcW w:w="7465" w:type="dxa"/>
          </w:tcPr>
          <w:p w14:paraId="7490C57F" w14:textId="1B428676" w:rsidR="00307165" w:rsidRPr="00307165" w:rsidRDefault="00307165" w:rsidP="00307165">
            <w:pPr>
              <w:rPr>
                <w:rFonts w:ascii="Arial" w:hAnsi="Arial" w:cs="Arial"/>
                <w:sz w:val="24"/>
                <w:szCs w:val="24"/>
              </w:rPr>
            </w:pPr>
            <w:r w:rsidRPr="00307165">
              <w:rPr>
                <w:rFonts w:ascii="Arial" w:hAnsi="Arial" w:cs="Arial"/>
                <w:sz w:val="24"/>
                <w:szCs w:val="24"/>
              </w:rPr>
              <w:t>One of the most difficult challenges in communication is delivering unwelcome news.  Tell us about a time you had to communicate unwelcome news to staff and how did employees receive it?</w:t>
            </w:r>
          </w:p>
          <w:p w14:paraId="363A132D" w14:textId="77777777" w:rsidR="007753E8" w:rsidRPr="006E5011" w:rsidRDefault="007753E8" w:rsidP="006E5011">
            <w:pPr>
              <w:rPr>
                <w:rFonts w:ascii="Arial" w:eastAsia="Times New Roman" w:hAnsi="Arial" w:cs="Arial"/>
                <w:sz w:val="24"/>
                <w:szCs w:val="24"/>
              </w:rPr>
            </w:pPr>
          </w:p>
        </w:tc>
      </w:tr>
      <w:tr w:rsidR="007753E8" w:rsidRPr="00EB3EE5" w14:paraId="79A0F1E5" w14:textId="77777777" w:rsidTr="002700C7">
        <w:tc>
          <w:tcPr>
            <w:tcW w:w="1525" w:type="dxa"/>
          </w:tcPr>
          <w:p w14:paraId="5FBFF659" w14:textId="14287D4E" w:rsidR="00213369" w:rsidRPr="006E5011" w:rsidRDefault="00307165" w:rsidP="00213369">
            <w:pPr>
              <w:pStyle w:val="ListParagraph"/>
              <w:spacing w:line="240" w:lineRule="auto"/>
              <w:ind w:left="0"/>
              <w:rPr>
                <w:rFonts w:eastAsia="Times New Roman"/>
                <w:sz w:val="24"/>
                <w:szCs w:val="24"/>
              </w:rPr>
            </w:pPr>
            <w:r>
              <w:rPr>
                <w:rFonts w:eastAsia="Times New Roman"/>
                <w:sz w:val="24"/>
                <w:szCs w:val="24"/>
              </w:rPr>
              <w:t>19</w:t>
            </w:r>
            <w:r w:rsidR="00213369" w:rsidRPr="006E5011">
              <w:rPr>
                <w:rFonts w:eastAsia="Times New Roman"/>
                <w:sz w:val="24"/>
                <w:szCs w:val="24"/>
              </w:rPr>
              <w:t xml:space="preserve"> minutes</w:t>
            </w:r>
          </w:p>
          <w:p w14:paraId="784B7E29" w14:textId="298F482A" w:rsidR="007753E8" w:rsidRPr="006E5011" w:rsidRDefault="00307165" w:rsidP="00213369">
            <w:pPr>
              <w:pStyle w:val="ListParagraph"/>
              <w:spacing w:line="240" w:lineRule="auto"/>
              <w:ind w:left="0"/>
              <w:rPr>
                <w:rFonts w:eastAsia="Times New Roman"/>
                <w:sz w:val="24"/>
                <w:szCs w:val="24"/>
              </w:rPr>
            </w:pPr>
            <w:r>
              <w:rPr>
                <w:rFonts w:eastAsia="Times New Roman"/>
                <w:sz w:val="24"/>
                <w:szCs w:val="24"/>
              </w:rPr>
              <w:t>19</w:t>
            </w:r>
            <w:r w:rsidR="00213369" w:rsidRPr="006E5011">
              <w:rPr>
                <w:rFonts w:eastAsia="Times New Roman"/>
                <w:sz w:val="24"/>
                <w:szCs w:val="24"/>
              </w:rPr>
              <w:t xml:space="preserve"> seconds</w:t>
            </w:r>
          </w:p>
        </w:tc>
        <w:tc>
          <w:tcPr>
            <w:tcW w:w="7465" w:type="dxa"/>
          </w:tcPr>
          <w:p w14:paraId="64DDC6CB" w14:textId="77777777" w:rsidR="00307165" w:rsidRPr="00307165" w:rsidRDefault="00307165" w:rsidP="00307165">
            <w:pPr>
              <w:rPr>
                <w:rFonts w:ascii="Arial" w:hAnsi="Arial" w:cs="Arial"/>
                <w:sz w:val="24"/>
                <w:szCs w:val="24"/>
              </w:rPr>
            </w:pPr>
            <w:r w:rsidRPr="00307165">
              <w:rPr>
                <w:rFonts w:ascii="Arial" w:hAnsi="Arial" w:cs="Arial"/>
                <w:sz w:val="24"/>
                <w:szCs w:val="24"/>
              </w:rPr>
              <w:t>Just because management is communicating with staff doesn’t mean that the communication is effect.  How do you ensure that your communication is effective?</w:t>
            </w:r>
          </w:p>
          <w:p w14:paraId="0333E9E7" w14:textId="77777777" w:rsidR="007753E8" w:rsidRPr="006E5011" w:rsidRDefault="007753E8" w:rsidP="006E5011">
            <w:pPr>
              <w:rPr>
                <w:rFonts w:ascii="Arial" w:eastAsia="Times New Roman" w:hAnsi="Arial" w:cs="Arial"/>
                <w:sz w:val="24"/>
                <w:szCs w:val="24"/>
              </w:rPr>
            </w:pPr>
          </w:p>
        </w:tc>
      </w:tr>
      <w:tr w:rsidR="00307165" w:rsidRPr="00EB3EE5" w14:paraId="048ED10E" w14:textId="77777777" w:rsidTr="002700C7">
        <w:tc>
          <w:tcPr>
            <w:tcW w:w="1525" w:type="dxa"/>
          </w:tcPr>
          <w:p w14:paraId="6964E778" w14:textId="295B2EE6" w:rsidR="00307165" w:rsidRPr="006E5011" w:rsidRDefault="006555A2" w:rsidP="00307165">
            <w:pPr>
              <w:pStyle w:val="ListParagraph"/>
              <w:spacing w:line="240" w:lineRule="auto"/>
              <w:ind w:left="0"/>
              <w:rPr>
                <w:rFonts w:eastAsia="Times New Roman"/>
                <w:sz w:val="24"/>
                <w:szCs w:val="24"/>
              </w:rPr>
            </w:pPr>
            <w:r>
              <w:rPr>
                <w:rFonts w:eastAsia="Times New Roman"/>
                <w:sz w:val="24"/>
                <w:szCs w:val="24"/>
              </w:rPr>
              <w:t>25</w:t>
            </w:r>
            <w:r w:rsidR="00307165" w:rsidRPr="006E5011">
              <w:rPr>
                <w:rFonts w:eastAsia="Times New Roman"/>
                <w:sz w:val="24"/>
                <w:szCs w:val="24"/>
              </w:rPr>
              <w:t xml:space="preserve"> minutes</w:t>
            </w:r>
          </w:p>
          <w:p w14:paraId="0CBBB79F" w14:textId="195333BC" w:rsidR="00307165" w:rsidRDefault="006555A2" w:rsidP="00307165">
            <w:pPr>
              <w:pStyle w:val="ListParagraph"/>
              <w:spacing w:line="240" w:lineRule="auto"/>
              <w:ind w:left="0"/>
              <w:rPr>
                <w:rFonts w:eastAsia="Times New Roman"/>
                <w:sz w:val="24"/>
                <w:szCs w:val="24"/>
              </w:rPr>
            </w:pPr>
            <w:r>
              <w:rPr>
                <w:rFonts w:eastAsia="Times New Roman"/>
                <w:sz w:val="24"/>
                <w:szCs w:val="24"/>
              </w:rPr>
              <w:t>3</w:t>
            </w:r>
            <w:r w:rsidR="00307165">
              <w:rPr>
                <w:rFonts w:eastAsia="Times New Roman"/>
                <w:sz w:val="24"/>
                <w:szCs w:val="24"/>
              </w:rPr>
              <w:t>1</w:t>
            </w:r>
            <w:r w:rsidR="00307165" w:rsidRPr="006E5011">
              <w:rPr>
                <w:rFonts w:eastAsia="Times New Roman"/>
                <w:sz w:val="24"/>
                <w:szCs w:val="24"/>
              </w:rPr>
              <w:t xml:space="preserve"> seconds</w:t>
            </w:r>
          </w:p>
        </w:tc>
        <w:tc>
          <w:tcPr>
            <w:tcW w:w="7465" w:type="dxa"/>
          </w:tcPr>
          <w:p w14:paraId="18801413" w14:textId="777D340C" w:rsidR="00307165" w:rsidRPr="00307165" w:rsidRDefault="006555A2" w:rsidP="00307165">
            <w:pPr>
              <w:rPr>
                <w:rFonts w:ascii="Arial" w:hAnsi="Arial" w:cs="Arial"/>
                <w:sz w:val="24"/>
                <w:szCs w:val="24"/>
              </w:rPr>
            </w:pPr>
            <w:proofErr w:type="spellStart"/>
            <w:r>
              <w:rPr>
                <w:rFonts w:ascii="Arial" w:hAnsi="Arial" w:cs="Arial"/>
                <w:sz w:val="24"/>
                <w:szCs w:val="24"/>
              </w:rPr>
              <w:t>Alyce’s</w:t>
            </w:r>
            <w:proofErr w:type="spellEnd"/>
            <w:r>
              <w:rPr>
                <w:rFonts w:ascii="Arial" w:hAnsi="Arial" w:cs="Arial"/>
                <w:sz w:val="24"/>
                <w:szCs w:val="24"/>
              </w:rPr>
              <w:t xml:space="preserve"> Concluding Comments on Communication </w:t>
            </w:r>
          </w:p>
        </w:tc>
      </w:tr>
    </w:tbl>
    <w:p w14:paraId="245E4590" w14:textId="2410ECC0" w:rsidR="00C46F85" w:rsidRPr="00EB3EE5" w:rsidRDefault="00C46F85" w:rsidP="00EB3EE5">
      <w:pPr>
        <w:spacing w:line="240" w:lineRule="auto"/>
        <w:rPr>
          <w:rFonts w:eastAsia="Times New Roman"/>
          <w:sz w:val="20"/>
          <w:szCs w:val="20"/>
        </w:rPr>
      </w:pPr>
    </w:p>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50D2" w14:textId="77777777" w:rsidR="003A3382" w:rsidRDefault="003A3382" w:rsidP="00B161AE">
      <w:pPr>
        <w:spacing w:after="0" w:line="240" w:lineRule="auto"/>
      </w:pPr>
      <w:r>
        <w:separator/>
      </w:r>
    </w:p>
  </w:endnote>
  <w:endnote w:type="continuationSeparator" w:id="0">
    <w:p w14:paraId="018A67F4" w14:textId="77777777" w:rsidR="003A3382" w:rsidRDefault="003A3382"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4B6A" w14:textId="77777777" w:rsidR="003A3382" w:rsidRDefault="003A3382" w:rsidP="00B161AE">
      <w:pPr>
        <w:spacing w:after="0" w:line="240" w:lineRule="auto"/>
      </w:pPr>
      <w:r>
        <w:separator/>
      </w:r>
    </w:p>
  </w:footnote>
  <w:footnote w:type="continuationSeparator" w:id="0">
    <w:p w14:paraId="2F93A9F1" w14:textId="77777777" w:rsidR="003A3382" w:rsidRDefault="003A3382"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A622A"/>
    <w:rsid w:val="000D3759"/>
    <w:rsid w:val="000F797E"/>
    <w:rsid w:val="00102F00"/>
    <w:rsid w:val="001A1830"/>
    <w:rsid w:val="001C27D3"/>
    <w:rsid w:val="00213369"/>
    <w:rsid w:val="00242DDC"/>
    <w:rsid w:val="002700C7"/>
    <w:rsid w:val="002A340D"/>
    <w:rsid w:val="00307165"/>
    <w:rsid w:val="00312415"/>
    <w:rsid w:val="00322083"/>
    <w:rsid w:val="003375B8"/>
    <w:rsid w:val="003675BC"/>
    <w:rsid w:val="003A3382"/>
    <w:rsid w:val="003B689A"/>
    <w:rsid w:val="00431A26"/>
    <w:rsid w:val="004D3EE4"/>
    <w:rsid w:val="00504303"/>
    <w:rsid w:val="005314D4"/>
    <w:rsid w:val="00574815"/>
    <w:rsid w:val="005957A9"/>
    <w:rsid w:val="00640D51"/>
    <w:rsid w:val="00646FA3"/>
    <w:rsid w:val="006555A2"/>
    <w:rsid w:val="00661B9B"/>
    <w:rsid w:val="006E4EEA"/>
    <w:rsid w:val="006E5011"/>
    <w:rsid w:val="00702F64"/>
    <w:rsid w:val="00746931"/>
    <w:rsid w:val="007753E8"/>
    <w:rsid w:val="00776A27"/>
    <w:rsid w:val="00777EA7"/>
    <w:rsid w:val="00787926"/>
    <w:rsid w:val="007933B7"/>
    <w:rsid w:val="007A6875"/>
    <w:rsid w:val="007E0B3B"/>
    <w:rsid w:val="007E7D0C"/>
    <w:rsid w:val="00843099"/>
    <w:rsid w:val="008670F6"/>
    <w:rsid w:val="008B60C0"/>
    <w:rsid w:val="008C0465"/>
    <w:rsid w:val="008D4679"/>
    <w:rsid w:val="0094060C"/>
    <w:rsid w:val="00953DD8"/>
    <w:rsid w:val="00965572"/>
    <w:rsid w:val="0097015C"/>
    <w:rsid w:val="00976D57"/>
    <w:rsid w:val="00986CBA"/>
    <w:rsid w:val="00A27C51"/>
    <w:rsid w:val="00A967A2"/>
    <w:rsid w:val="00AD23D9"/>
    <w:rsid w:val="00B161AE"/>
    <w:rsid w:val="00B50186"/>
    <w:rsid w:val="00B60C55"/>
    <w:rsid w:val="00B66A80"/>
    <w:rsid w:val="00BE4E33"/>
    <w:rsid w:val="00C15505"/>
    <w:rsid w:val="00C46F85"/>
    <w:rsid w:val="00C668F5"/>
    <w:rsid w:val="00C8429C"/>
    <w:rsid w:val="00CC7B6C"/>
    <w:rsid w:val="00CD2DA8"/>
    <w:rsid w:val="00CE567D"/>
    <w:rsid w:val="00CF79E4"/>
    <w:rsid w:val="00D06426"/>
    <w:rsid w:val="00D15AA0"/>
    <w:rsid w:val="00D81505"/>
    <w:rsid w:val="00D8736B"/>
    <w:rsid w:val="00D87AA5"/>
    <w:rsid w:val="00DF5C37"/>
    <w:rsid w:val="00E63D54"/>
    <w:rsid w:val="00EB3EE5"/>
    <w:rsid w:val="00EC1F31"/>
    <w:rsid w:val="00F21EBC"/>
    <w:rsid w:val="00F26D18"/>
    <w:rsid w:val="00F62D31"/>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3</cp:revision>
  <cp:lastPrinted>2021-03-02T20:41:00Z</cp:lastPrinted>
  <dcterms:created xsi:type="dcterms:W3CDTF">2021-04-25T15:42:00Z</dcterms:created>
  <dcterms:modified xsi:type="dcterms:W3CDTF">2021-04-25T15:44:00Z</dcterms:modified>
</cp:coreProperties>
</file>