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33B1" w14:textId="489568F2" w:rsidR="00C46F85" w:rsidRPr="00EB3EE5" w:rsidRDefault="00C46F8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 xml:space="preserve">Court Leader’s Advantage </w:t>
      </w:r>
      <w:r w:rsidR="004D3EE4">
        <w:rPr>
          <w:rFonts w:ascii="Arial" w:eastAsia="Times New Roman" w:hAnsi="Arial" w:cs="Arial"/>
          <w:b/>
          <w:bCs/>
          <w:sz w:val="24"/>
          <w:szCs w:val="24"/>
        </w:rPr>
        <w:t xml:space="preserve">Video </w:t>
      </w:r>
      <w:r w:rsidRPr="00EB3EE5">
        <w:rPr>
          <w:rFonts w:ascii="Arial" w:eastAsia="Times New Roman" w:hAnsi="Arial" w:cs="Arial"/>
          <w:b/>
          <w:bCs/>
          <w:sz w:val="24"/>
          <w:szCs w:val="24"/>
        </w:rPr>
        <w:t>Podcast Questions</w:t>
      </w:r>
    </w:p>
    <w:p w14:paraId="63136A2C" w14:textId="2AA22090" w:rsidR="00C46F85" w:rsidRDefault="0057481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Time Marker Sheet</w:t>
      </w:r>
    </w:p>
    <w:p w14:paraId="766ED8C0" w14:textId="0376D5C9" w:rsidR="00C46F85" w:rsidRPr="004D3EE4" w:rsidRDefault="00633CDC" w:rsidP="004D3EE4">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August </w:t>
      </w:r>
      <w:r w:rsidR="009605E4">
        <w:rPr>
          <w:rFonts w:ascii="Arial" w:eastAsia="Times New Roman" w:hAnsi="Arial" w:cs="Arial"/>
          <w:sz w:val="24"/>
          <w:szCs w:val="24"/>
        </w:rPr>
        <w:t>1</w:t>
      </w:r>
      <w:r>
        <w:rPr>
          <w:rFonts w:ascii="Arial" w:eastAsia="Times New Roman" w:hAnsi="Arial" w:cs="Arial"/>
          <w:sz w:val="24"/>
          <w:szCs w:val="24"/>
        </w:rPr>
        <w:t>6</w:t>
      </w:r>
      <w:r w:rsidR="00C15505">
        <w:rPr>
          <w:rFonts w:ascii="Arial" w:eastAsia="Times New Roman" w:hAnsi="Arial" w:cs="Arial"/>
          <w:sz w:val="24"/>
          <w:szCs w:val="24"/>
        </w:rPr>
        <w:t>,</w:t>
      </w:r>
      <w:r w:rsidR="004D3EE4" w:rsidRPr="004D3EE4">
        <w:rPr>
          <w:rFonts w:ascii="Arial" w:eastAsia="Times New Roman" w:hAnsi="Arial" w:cs="Arial"/>
          <w:sz w:val="24"/>
          <w:szCs w:val="24"/>
        </w:rPr>
        <w:t xml:space="preserve"> 202</w:t>
      </w:r>
      <w:r w:rsidR="00842F6F">
        <w:rPr>
          <w:rFonts w:ascii="Arial" w:eastAsia="Times New Roman" w:hAnsi="Arial" w:cs="Arial"/>
          <w:sz w:val="24"/>
          <w:szCs w:val="24"/>
        </w:rPr>
        <w:t>2</w:t>
      </w:r>
      <w:r w:rsidR="000476D7">
        <w:rPr>
          <w:rFonts w:ascii="Arial" w:eastAsia="Times New Roman" w:hAnsi="Arial" w:cs="Arial"/>
          <w:sz w:val="24"/>
          <w:szCs w:val="24"/>
        </w:rPr>
        <w:t>,</w:t>
      </w:r>
      <w:r w:rsidR="004D3EE4" w:rsidRPr="004D3EE4">
        <w:rPr>
          <w:rFonts w:ascii="Arial" w:eastAsia="Times New Roman" w:hAnsi="Arial" w:cs="Arial"/>
          <w:sz w:val="24"/>
          <w:szCs w:val="24"/>
        </w:rPr>
        <w:t xml:space="preserve"> Episode</w:t>
      </w:r>
    </w:p>
    <w:p w14:paraId="59C35528" w14:textId="77777777" w:rsidR="007753E8" w:rsidRPr="00EB3EE5" w:rsidRDefault="007753E8" w:rsidP="007753E8">
      <w:pPr>
        <w:pStyle w:val="ListParagraph"/>
        <w:spacing w:line="240" w:lineRule="auto"/>
        <w:ind w:left="360"/>
        <w:rPr>
          <w:rFonts w:eastAsia="Times New Roman"/>
          <w:sz w:val="20"/>
          <w:szCs w:val="20"/>
        </w:rPr>
      </w:pPr>
    </w:p>
    <w:tbl>
      <w:tblPr>
        <w:tblStyle w:val="TableGrid"/>
        <w:tblW w:w="0" w:type="auto"/>
        <w:tblInd w:w="360" w:type="dxa"/>
        <w:tblLook w:val="04A0" w:firstRow="1" w:lastRow="0" w:firstColumn="1" w:lastColumn="0" w:noHBand="0" w:noVBand="1"/>
      </w:tblPr>
      <w:tblGrid>
        <w:gridCol w:w="1525"/>
        <w:gridCol w:w="7465"/>
      </w:tblGrid>
      <w:tr w:rsidR="0029631A" w:rsidRPr="00EB3EE5" w14:paraId="635E6EF9" w14:textId="77777777" w:rsidTr="002700C7">
        <w:tc>
          <w:tcPr>
            <w:tcW w:w="1525" w:type="dxa"/>
          </w:tcPr>
          <w:p w14:paraId="79E32EC2" w14:textId="5AF17C0F" w:rsidR="0029631A" w:rsidRDefault="00711775" w:rsidP="0029631A">
            <w:pPr>
              <w:pStyle w:val="ListParagraph"/>
              <w:spacing w:line="240" w:lineRule="auto"/>
              <w:ind w:left="0"/>
              <w:rPr>
                <w:rFonts w:eastAsia="Times New Roman"/>
                <w:sz w:val="24"/>
                <w:szCs w:val="24"/>
              </w:rPr>
            </w:pPr>
            <w:r>
              <w:rPr>
                <w:rFonts w:eastAsia="Times New Roman"/>
                <w:sz w:val="24"/>
                <w:szCs w:val="24"/>
              </w:rPr>
              <w:t>1</w:t>
            </w:r>
            <w:r w:rsidR="0029631A" w:rsidRPr="006E5011">
              <w:rPr>
                <w:rFonts w:eastAsia="Times New Roman"/>
                <w:sz w:val="24"/>
                <w:szCs w:val="24"/>
              </w:rPr>
              <w:t xml:space="preserve"> minut</w:t>
            </w:r>
            <w:r>
              <w:rPr>
                <w:rFonts w:eastAsia="Times New Roman"/>
                <w:sz w:val="24"/>
                <w:szCs w:val="24"/>
              </w:rPr>
              <w:t>e</w:t>
            </w:r>
          </w:p>
          <w:p w14:paraId="15DCA8A3" w14:textId="377ACA6F" w:rsidR="0029631A" w:rsidRDefault="00711775" w:rsidP="0029631A">
            <w:pPr>
              <w:pStyle w:val="ListParagraph"/>
              <w:spacing w:line="240" w:lineRule="auto"/>
              <w:ind w:left="0"/>
              <w:rPr>
                <w:rFonts w:eastAsia="Times New Roman"/>
                <w:sz w:val="24"/>
                <w:szCs w:val="24"/>
              </w:rPr>
            </w:pPr>
            <w:r>
              <w:rPr>
                <w:rFonts w:eastAsia="Times New Roman"/>
                <w:sz w:val="24"/>
                <w:szCs w:val="24"/>
              </w:rPr>
              <w:t>59</w:t>
            </w:r>
            <w:r w:rsidR="0029631A">
              <w:rPr>
                <w:rFonts w:eastAsia="Times New Roman"/>
                <w:sz w:val="24"/>
                <w:szCs w:val="24"/>
              </w:rPr>
              <w:t xml:space="preserve"> seconds</w:t>
            </w:r>
          </w:p>
        </w:tc>
        <w:tc>
          <w:tcPr>
            <w:tcW w:w="7465" w:type="dxa"/>
          </w:tcPr>
          <w:p w14:paraId="1A5303DA" w14:textId="10F53570" w:rsidR="00B65C4B" w:rsidRDefault="00B65C4B" w:rsidP="00B65C4B">
            <w:pPr>
              <w:shd w:val="clear" w:color="auto" w:fill="FFFFFF"/>
              <w:spacing w:line="257" w:lineRule="atLeast"/>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W</w:t>
            </w:r>
            <w:r w:rsidRPr="00EA6F48">
              <w:rPr>
                <w:rFonts w:ascii="Arial" w:eastAsia="Times New Roman" w:hAnsi="Arial" w:cs="Arial"/>
                <w:color w:val="000000"/>
                <w:sz w:val="24"/>
                <w:szCs w:val="24"/>
                <w:bdr w:val="none" w:sz="0" w:space="0" w:color="auto" w:frame="1"/>
              </w:rPr>
              <w:t xml:space="preserve">hat is the one thing you think courts ought to </w:t>
            </w:r>
            <w:r>
              <w:rPr>
                <w:rFonts w:ascii="Arial" w:eastAsia="Times New Roman" w:hAnsi="Arial" w:cs="Arial"/>
                <w:color w:val="000000"/>
                <w:sz w:val="24"/>
                <w:szCs w:val="24"/>
                <w:bdr w:val="none" w:sz="0" w:space="0" w:color="auto" w:frame="1"/>
              </w:rPr>
              <w:t xml:space="preserve">be </w:t>
            </w:r>
            <w:r w:rsidRPr="00EA6F48">
              <w:rPr>
                <w:rFonts w:ascii="Arial" w:eastAsia="Times New Roman" w:hAnsi="Arial" w:cs="Arial"/>
                <w:color w:val="000000"/>
                <w:sz w:val="24"/>
                <w:szCs w:val="24"/>
                <w:bdr w:val="none" w:sz="0" w:space="0" w:color="auto" w:frame="1"/>
              </w:rPr>
              <w:t xml:space="preserve">doing right now to address the mental health crisis in </w:t>
            </w:r>
            <w:r>
              <w:rPr>
                <w:rFonts w:ascii="Arial" w:eastAsia="Times New Roman" w:hAnsi="Arial" w:cs="Arial"/>
                <w:color w:val="000000"/>
                <w:sz w:val="24"/>
                <w:szCs w:val="24"/>
                <w:bdr w:val="none" w:sz="0" w:space="0" w:color="auto" w:frame="1"/>
              </w:rPr>
              <w:t>our</w:t>
            </w:r>
            <w:r w:rsidRPr="00EA6F48">
              <w:rPr>
                <w:rFonts w:ascii="Arial" w:eastAsia="Times New Roman" w:hAnsi="Arial" w:cs="Arial"/>
                <w:color w:val="000000"/>
                <w:sz w:val="24"/>
                <w:szCs w:val="24"/>
                <w:bdr w:val="none" w:sz="0" w:space="0" w:color="auto" w:frame="1"/>
              </w:rPr>
              <w:t xml:space="preserve"> justice system?</w:t>
            </w:r>
          </w:p>
          <w:p w14:paraId="4D3E2000" w14:textId="77777777" w:rsidR="0029631A" w:rsidRPr="00A37557" w:rsidRDefault="0029631A" w:rsidP="0021069D">
            <w:pPr>
              <w:rPr>
                <w:rFonts w:ascii="Arial" w:hAnsi="Arial" w:cs="Arial"/>
                <w:sz w:val="24"/>
                <w:szCs w:val="24"/>
              </w:rPr>
            </w:pPr>
          </w:p>
        </w:tc>
      </w:tr>
      <w:tr w:rsidR="0029631A" w:rsidRPr="00EB3EE5" w14:paraId="7EE89330" w14:textId="77777777" w:rsidTr="002700C7">
        <w:tc>
          <w:tcPr>
            <w:tcW w:w="1525" w:type="dxa"/>
          </w:tcPr>
          <w:p w14:paraId="729F38ED" w14:textId="404BD37C" w:rsidR="0029631A" w:rsidRDefault="00711775" w:rsidP="0029631A">
            <w:pPr>
              <w:pStyle w:val="ListParagraph"/>
              <w:spacing w:line="240" w:lineRule="auto"/>
              <w:ind w:left="0"/>
              <w:rPr>
                <w:rFonts w:eastAsia="Times New Roman"/>
                <w:sz w:val="24"/>
                <w:szCs w:val="24"/>
              </w:rPr>
            </w:pPr>
            <w:r>
              <w:rPr>
                <w:rFonts w:eastAsia="Times New Roman"/>
                <w:sz w:val="24"/>
                <w:szCs w:val="24"/>
              </w:rPr>
              <w:t>8</w:t>
            </w:r>
            <w:r w:rsidR="0029631A" w:rsidRPr="006E5011">
              <w:rPr>
                <w:rFonts w:eastAsia="Times New Roman"/>
                <w:sz w:val="24"/>
                <w:szCs w:val="24"/>
              </w:rPr>
              <w:t xml:space="preserve"> minute</w:t>
            </w:r>
            <w:r w:rsidR="0029631A">
              <w:rPr>
                <w:rFonts w:eastAsia="Times New Roman"/>
                <w:sz w:val="24"/>
                <w:szCs w:val="24"/>
              </w:rPr>
              <w:t>s</w:t>
            </w:r>
          </w:p>
          <w:p w14:paraId="2282BF9E" w14:textId="37FD0BFF" w:rsidR="0029631A" w:rsidRDefault="00C44148" w:rsidP="0029631A">
            <w:pPr>
              <w:pStyle w:val="ListParagraph"/>
              <w:spacing w:line="240" w:lineRule="auto"/>
              <w:ind w:left="0"/>
              <w:rPr>
                <w:rFonts w:eastAsia="Times New Roman"/>
                <w:sz w:val="24"/>
                <w:szCs w:val="24"/>
              </w:rPr>
            </w:pPr>
            <w:r>
              <w:rPr>
                <w:rFonts w:eastAsia="Times New Roman"/>
                <w:sz w:val="24"/>
                <w:szCs w:val="24"/>
              </w:rPr>
              <w:t>3</w:t>
            </w:r>
            <w:r w:rsidR="00711775">
              <w:rPr>
                <w:rFonts w:eastAsia="Times New Roman"/>
                <w:sz w:val="24"/>
                <w:szCs w:val="24"/>
              </w:rPr>
              <w:t>3</w:t>
            </w:r>
            <w:r w:rsidR="0029631A">
              <w:rPr>
                <w:rFonts w:eastAsia="Times New Roman"/>
                <w:sz w:val="24"/>
                <w:szCs w:val="24"/>
              </w:rPr>
              <w:t xml:space="preserve"> seconds</w:t>
            </w:r>
          </w:p>
        </w:tc>
        <w:tc>
          <w:tcPr>
            <w:tcW w:w="7465" w:type="dxa"/>
          </w:tcPr>
          <w:p w14:paraId="65D1D96D" w14:textId="0D412BA8" w:rsidR="00B65C4B" w:rsidRDefault="00B65C4B" w:rsidP="00B65C4B">
            <w:pPr>
              <w:pStyle w:val="ListParagraph"/>
              <w:ind w:left="0"/>
              <w:rPr>
                <w:rFonts w:eastAsia="Times New Roman"/>
                <w:color w:val="000000"/>
                <w:sz w:val="24"/>
                <w:szCs w:val="24"/>
              </w:rPr>
            </w:pPr>
            <w:r>
              <w:rPr>
                <w:rFonts w:eastAsia="Times New Roman"/>
                <w:color w:val="000000"/>
                <w:sz w:val="24"/>
                <w:szCs w:val="24"/>
                <w:bdr w:val="none" w:sz="0" w:space="0" w:color="auto" w:frame="1"/>
              </w:rPr>
              <w:t>H</w:t>
            </w:r>
            <w:r w:rsidRPr="00EA6F48">
              <w:rPr>
                <w:rFonts w:eastAsia="Times New Roman"/>
                <w:color w:val="000000"/>
                <w:sz w:val="24"/>
                <w:szCs w:val="24"/>
                <w:bdr w:val="none" w:sz="0" w:space="0" w:color="auto" w:frame="1"/>
              </w:rPr>
              <w:t xml:space="preserve">ealth experts have said that individuals with mental health issues are more likely to be victims than to be perpetrators.  Yet, when the public thinks about crime and the mentally ill, they </w:t>
            </w:r>
            <w:r>
              <w:rPr>
                <w:rFonts w:eastAsia="Times New Roman"/>
                <w:color w:val="000000"/>
                <w:sz w:val="24"/>
                <w:szCs w:val="24"/>
                <w:bdr w:val="none" w:sz="0" w:space="0" w:color="auto" w:frame="1"/>
              </w:rPr>
              <w:t xml:space="preserve">probably </w:t>
            </w:r>
            <w:r w:rsidRPr="00EA6F48">
              <w:rPr>
                <w:rFonts w:eastAsia="Times New Roman"/>
                <w:color w:val="000000"/>
                <w:sz w:val="24"/>
                <w:szCs w:val="24"/>
                <w:bdr w:val="none" w:sz="0" w:space="0" w:color="auto" w:frame="1"/>
              </w:rPr>
              <w:t>think</w:t>
            </w:r>
            <w:r>
              <w:rPr>
                <w:rFonts w:eastAsia="Times New Roman"/>
                <w:color w:val="000000"/>
                <w:sz w:val="24"/>
                <w:szCs w:val="24"/>
                <w:bdr w:val="none" w:sz="0" w:space="0" w:color="auto" w:frame="1"/>
              </w:rPr>
              <w:t xml:space="preserve"> of</w:t>
            </w:r>
            <w:r w:rsidRPr="00EA6F48">
              <w:rPr>
                <w:rFonts w:eastAsia="Times New Roman"/>
                <w:color w:val="000000"/>
                <w:sz w:val="24"/>
                <w:szCs w:val="24"/>
                <w:bdr w:val="none" w:sz="0" w:space="0" w:color="auto" w:frame="1"/>
              </w:rPr>
              <w:t xml:space="preserve"> John Hinckley, Mark David Chapman, </w:t>
            </w:r>
            <w:r>
              <w:rPr>
                <w:rFonts w:eastAsia="Times New Roman"/>
                <w:color w:val="000000"/>
                <w:sz w:val="24"/>
                <w:szCs w:val="24"/>
                <w:bdr w:val="none" w:sz="0" w:space="0" w:color="auto" w:frame="1"/>
              </w:rPr>
              <w:t xml:space="preserve">or </w:t>
            </w:r>
            <w:r w:rsidRPr="00EA6F48">
              <w:rPr>
                <w:rFonts w:eastAsia="Times New Roman"/>
                <w:color w:val="000000"/>
                <w:sz w:val="24"/>
                <w:szCs w:val="24"/>
                <w:bdr w:val="none" w:sz="0" w:space="0" w:color="auto" w:frame="1"/>
              </w:rPr>
              <w:t xml:space="preserve">Simon Martial who just </w:t>
            </w:r>
            <w:r>
              <w:rPr>
                <w:rFonts w:eastAsia="Times New Roman"/>
                <w:color w:val="000000"/>
                <w:sz w:val="24"/>
                <w:szCs w:val="24"/>
                <w:bdr w:val="none" w:sz="0" w:space="0" w:color="auto" w:frame="1"/>
              </w:rPr>
              <w:t xml:space="preserve">pushed </w:t>
            </w:r>
            <w:r w:rsidRPr="00EA6F48">
              <w:rPr>
                <w:rFonts w:eastAsia="Times New Roman"/>
                <w:color w:val="000000"/>
                <w:sz w:val="24"/>
                <w:szCs w:val="24"/>
                <w:bdr w:val="none" w:sz="0" w:space="0" w:color="auto" w:frame="1"/>
              </w:rPr>
              <w:t>Michelle Go to her death on a New York City subway platform.  How do we change the public’s perception of criminal justice and the mentally ill?</w:t>
            </w:r>
          </w:p>
          <w:p w14:paraId="0CFDC7D9" w14:textId="7B808D5B" w:rsidR="00A37557" w:rsidRPr="00A37557" w:rsidRDefault="00A37557" w:rsidP="0029631A">
            <w:pPr>
              <w:spacing w:after="160" w:line="259" w:lineRule="auto"/>
              <w:rPr>
                <w:rFonts w:ascii="Arial" w:hAnsi="Arial" w:cs="Arial"/>
                <w:sz w:val="24"/>
                <w:szCs w:val="24"/>
              </w:rPr>
            </w:pPr>
          </w:p>
        </w:tc>
      </w:tr>
      <w:tr w:rsidR="0029631A" w:rsidRPr="00EB3EE5" w14:paraId="67C19B3E" w14:textId="77777777" w:rsidTr="002700C7">
        <w:tc>
          <w:tcPr>
            <w:tcW w:w="1525" w:type="dxa"/>
          </w:tcPr>
          <w:p w14:paraId="00E7FC1A" w14:textId="21F7A646" w:rsidR="0029631A" w:rsidRDefault="00711775" w:rsidP="0029631A">
            <w:pPr>
              <w:pStyle w:val="ListParagraph"/>
              <w:spacing w:line="240" w:lineRule="auto"/>
              <w:ind w:left="0"/>
              <w:rPr>
                <w:rFonts w:eastAsia="Times New Roman"/>
                <w:sz w:val="24"/>
                <w:szCs w:val="24"/>
              </w:rPr>
            </w:pPr>
            <w:r>
              <w:rPr>
                <w:rFonts w:eastAsia="Times New Roman"/>
                <w:sz w:val="24"/>
                <w:szCs w:val="24"/>
              </w:rPr>
              <w:t>10</w:t>
            </w:r>
            <w:r w:rsidR="0029631A" w:rsidRPr="006E5011">
              <w:rPr>
                <w:rFonts w:eastAsia="Times New Roman"/>
                <w:sz w:val="24"/>
                <w:szCs w:val="24"/>
              </w:rPr>
              <w:t xml:space="preserve"> minute</w:t>
            </w:r>
            <w:r w:rsidR="0029631A">
              <w:rPr>
                <w:rFonts w:eastAsia="Times New Roman"/>
                <w:sz w:val="24"/>
                <w:szCs w:val="24"/>
              </w:rPr>
              <w:t>s</w:t>
            </w:r>
          </w:p>
          <w:p w14:paraId="0CFFEDB7" w14:textId="55C24DAD" w:rsidR="0029631A" w:rsidRDefault="00711775" w:rsidP="0029631A">
            <w:pPr>
              <w:pStyle w:val="ListParagraph"/>
              <w:spacing w:line="240" w:lineRule="auto"/>
              <w:ind w:left="0"/>
              <w:rPr>
                <w:rFonts w:eastAsia="Times New Roman"/>
                <w:sz w:val="24"/>
                <w:szCs w:val="24"/>
              </w:rPr>
            </w:pPr>
            <w:r>
              <w:rPr>
                <w:rFonts w:eastAsia="Times New Roman"/>
                <w:sz w:val="24"/>
                <w:szCs w:val="24"/>
              </w:rPr>
              <w:t>23</w:t>
            </w:r>
            <w:r w:rsidR="0029631A">
              <w:rPr>
                <w:rFonts w:eastAsia="Times New Roman"/>
                <w:sz w:val="24"/>
                <w:szCs w:val="24"/>
              </w:rPr>
              <w:t xml:space="preserve"> seconds</w:t>
            </w:r>
          </w:p>
        </w:tc>
        <w:tc>
          <w:tcPr>
            <w:tcW w:w="7465" w:type="dxa"/>
          </w:tcPr>
          <w:p w14:paraId="4BD34640" w14:textId="77777777" w:rsidR="00A37557" w:rsidRDefault="00B65C4B" w:rsidP="0029631A">
            <w:pPr>
              <w:spacing w:after="160" w:line="259" w:lineRule="auto"/>
              <w:rPr>
                <w:rFonts w:ascii="Arial" w:eastAsia="Times New Roman" w:hAnsi="Arial" w:cs="Arial"/>
                <w:color w:val="000000"/>
                <w:sz w:val="24"/>
                <w:szCs w:val="24"/>
              </w:rPr>
            </w:pPr>
            <w:r>
              <w:rPr>
                <w:rFonts w:ascii="Arial" w:eastAsia="Times New Roman" w:hAnsi="Arial" w:cs="Arial"/>
                <w:color w:val="000000"/>
                <w:sz w:val="24"/>
                <w:szCs w:val="24"/>
              </w:rPr>
              <w:t>O</w:t>
            </w:r>
            <w:r w:rsidRPr="00EA6F48">
              <w:rPr>
                <w:rFonts w:ascii="Arial" w:eastAsia="Times New Roman" w:hAnsi="Arial" w:cs="Arial"/>
                <w:color w:val="000000"/>
                <w:sz w:val="24"/>
                <w:szCs w:val="24"/>
              </w:rPr>
              <w:t xml:space="preserve">n the May Podcast episode Judges Kathleen Quigle and Theresa Dellick proposed that </w:t>
            </w:r>
            <w:r w:rsidRPr="00EA6F48">
              <w:rPr>
                <w:rFonts w:ascii="Arial" w:eastAsia="Times New Roman" w:hAnsi="Arial" w:cs="Arial"/>
                <w:i/>
                <w:iCs/>
                <w:color w:val="000000"/>
                <w:sz w:val="24"/>
                <w:szCs w:val="24"/>
              </w:rPr>
              <w:t>all</w:t>
            </w:r>
            <w:r w:rsidRPr="00EA6F48">
              <w:rPr>
                <w:rFonts w:ascii="Arial" w:eastAsia="Times New Roman" w:hAnsi="Arial" w:cs="Arial"/>
                <w:color w:val="000000"/>
                <w:sz w:val="24"/>
                <w:szCs w:val="24"/>
              </w:rPr>
              <w:t xml:space="preserve"> court staff receive trauma awareness training. Th</w:t>
            </w:r>
            <w:r>
              <w:rPr>
                <w:rFonts w:ascii="Arial" w:eastAsia="Times New Roman" w:hAnsi="Arial" w:cs="Arial"/>
                <w:color w:val="000000"/>
                <w:sz w:val="24"/>
                <w:szCs w:val="24"/>
              </w:rPr>
              <w:t xml:space="preserve">is </w:t>
            </w:r>
            <w:r w:rsidRPr="00EA6F48">
              <w:rPr>
                <w:rFonts w:ascii="Arial" w:eastAsia="Times New Roman" w:hAnsi="Arial" w:cs="Arial"/>
                <w:color w:val="000000"/>
                <w:sz w:val="24"/>
                <w:szCs w:val="24"/>
              </w:rPr>
              <w:t>impli</w:t>
            </w:r>
            <w:r>
              <w:rPr>
                <w:rFonts w:ascii="Arial" w:eastAsia="Times New Roman" w:hAnsi="Arial" w:cs="Arial"/>
                <w:color w:val="000000"/>
                <w:sz w:val="24"/>
                <w:szCs w:val="24"/>
              </w:rPr>
              <w:t>ed</w:t>
            </w:r>
            <w:r w:rsidRPr="00EA6F48">
              <w:rPr>
                <w:rFonts w:ascii="Arial" w:eastAsia="Times New Roman" w:hAnsi="Arial" w:cs="Arial"/>
                <w:color w:val="000000"/>
                <w:sz w:val="24"/>
                <w:szCs w:val="24"/>
              </w:rPr>
              <w:t xml:space="preserve"> that staff should be given a more extensive role</w:t>
            </w:r>
            <w:r>
              <w:rPr>
                <w:rFonts w:ascii="Arial" w:eastAsia="Times New Roman" w:hAnsi="Arial" w:cs="Arial"/>
                <w:color w:val="000000"/>
                <w:sz w:val="24"/>
                <w:szCs w:val="24"/>
              </w:rPr>
              <w:t xml:space="preserve"> in this effort</w:t>
            </w:r>
            <w:r w:rsidRPr="00EA6F48">
              <w:rPr>
                <w:rFonts w:ascii="Arial" w:eastAsia="Times New Roman" w:hAnsi="Arial" w:cs="Arial"/>
                <w:color w:val="000000"/>
                <w:sz w:val="24"/>
                <w:szCs w:val="24"/>
              </w:rPr>
              <w:t xml:space="preserve">.  What kind of role do you see court staff </w:t>
            </w:r>
            <w:r>
              <w:rPr>
                <w:rFonts w:ascii="Arial" w:eastAsia="Times New Roman" w:hAnsi="Arial" w:cs="Arial"/>
                <w:color w:val="000000"/>
                <w:sz w:val="24"/>
                <w:szCs w:val="24"/>
              </w:rPr>
              <w:t xml:space="preserve">playing </w:t>
            </w:r>
            <w:r w:rsidRPr="00EA6F48">
              <w:rPr>
                <w:rFonts w:ascii="Arial" w:eastAsia="Times New Roman" w:hAnsi="Arial" w:cs="Arial"/>
                <w:color w:val="000000"/>
                <w:sz w:val="24"/>
                <w:szCs w:val="24"/>
              </w:rPr>
              <w:t xml:space="preserve">in </w:t>
            </w:r>
            <w:r>
              <w:rPr>
                <w:rFonts w:ascii="Arial" w:eastAsia="Times New Roman" w:hAnsi="Arial" w:cs="Arial"/>
                <w:color w:val="000000"/>
                <w:sz w:val="24"/>
                <w:szCs w:val="24"/>
              </w:rPr>
              <w:t xml:space="preserve">this </w:t>
            </w:r>
            <w:r w:rsidRPr="00EA6F48">
              <w:rPr>
                <w:rFonts w:ascii="Arial" w:eastAsia="Times New Roman" w:hAnsi="Arial" w:cs="Arial"/>
                <w:color w:val="000000"/>
                <w:sz w:val="24"/>
                <w:szCs w:val="24"/>
              </w:rPr>
              <w:t>expanded mental health model?</w:t>
            </w:r>
          </w:p>
          <w:p w14:paraId="514F3C1A" w14:textId="63018189" w:rsidR="00974BF3" w:rsidRPr="00A37557" w:rsidRDefault="00974BF3" w:rsidP="0029631A">
            <w:pPr>
              <w:spacing w:after="160" w:line="259" w:lineRule="auto"/>
              <w:rPr>
                <w:rFonts w:ascii="Arial" w:hAnsi="Arial" w:cs="Arial"/>
                <w:sz w:val="24"/>
                <w:szCs w:val="24"/>
              </w:rPr>
            </w:pPr>
          </w:p>
        </w:tc>
      </w:tr>
      <w:tr w:rsidR="007753E8" w:rsidRPr="00EB3EE5" w14:paraId="40401269" w14:textId="77777777" w:rsidTr="002700C7">
        <w:tc>
          <w:tcPr>
            <w:tcW w:w="1525" w:type="dxa"/>
          </w:tcPr>
          <w:p w14:paraId="2EF47CD1" w14:textId="7CBCC3FB" w:rsidR="008D4679" w:rsidRPr="006E5011" w:rsidRDefault="00481335" w:rsidP="008D4679">
            <w:pPr>
              <w:pStyle w:val="ListParagraph"/>
              <w:spacing w:line="240" w:lineRule="auto"/>
              <w:ind w:left="0"/>
              <w:rPr>
                <w:rFonts w:eastAsia="Times New Roman"/>
                <w:sz w:val="24"/>
                <w:szCs w:val="24"/>
              </w:rPr>
            </w:pPr>
            <w:r>
              <w:rPr>
                <w:rFonts w:eastAsia="Times New Roman"/>
                <w:sz w:val="24"/>
                <w:szCs w:val="24"/>
              </w:rPr>
              <w:t>1</w:t>
            </w:r>
            <w:r w:rsidR="000E0304">
              <w:rPr>
                <w:rFonts w:eastAsia="Times New Roman"/>
                <w:sz w:val="24"/>
                <w:szCs w:val="24"/>
              </w:rPr>
              <w:t>3</w:t>
            </w:r>
            <w:r w:rsidR="008D4679" w:rsidRPr="006E5011">
              <w:rPr>
                <w:rFonts w:eastAsia="Times New Roman"/>
                <w:sz w:val="24"/>
                <w:szCs w:val="24"/>
              </w:rPr>
              <w:t xml:space="preserve"> minutes</w:t>
            </w:r>
          </w:p>
          <w:p w14:paraId="79D6C98E" w14:textId="689C3F80" w:rsidR="007753E8" w:rsidRPr="006E5011" w:rsidRDefault="00481335" w:rsidP="008D4679">
            <w:pPr>
              <w:pStyle w:val="ListParagraph"/>
              <w:spacing w:line="240" w:lineRule="auto"/>
              <w:ind w:left="0"/>
              <w:rPr>
                <w:rFonts w:eastAsia="Times New Roman"/>
                <w:sz w:val="24"/>
                <w:szCs w:val="24"/>
              </w:rPr>
            </w:pPr>
            <w:r>
              <w:rPr>
                <w:rFonts w:eastAsia="Times New Roman"/>
                <w:sz w:val="24"/>
                <w:szCs w:val="24"/>
              </w:rPr>
              <w:t>43</w:t>
            </w:r>
            <w:r w:rsidR="008D4679" w:rsidRPr="006E5011">
              <w:rPr>
                <w:rFonts w:eastAsia="Times New Roman"/>
                <w:sz w:val="24"/>
                <w:szCs w:val="24"/>
              </w:rPr>
              <w:t xml:space="preserve"> seconds</w:t>
            </w:r>
          </w:p>
        </w:tc>
        <w:tc>
          <w:tcPr>
            <w:tcW w:w="7465" w:type="dxa"/>
          </w:tcPr>
          <w:p w14:paraId="18E97013" w14:textId="40FDC678" w:rsidR="00B65C4B" w:rsidRPr="00EA6F48" w:rsidRDefault="00974BF3" w:rsidP="00B65C4B">
            <w:pPr>
              <w:shd w:val="clear" w:color="auto" w:fill="FFFFFF"/>
              <w:spacing w:line="257" w:lineRule="atLeast"/>
              <w:textAlignment w:val="baseline"/>
              <w:rPr>
                <w:rFonts w:ascii="Arial" w:eastAsia="Times New Roman" w:hAnsi="Arial" w:cs="Arial"/>
                <w:color w:val="000000"/>
                <w:sz w:val="24"/>
                <w:szCs w:val="24"/>
              </w:rPr>
            </w:pPr>
            <w:r>
              <w:rPr>
                <w:rFonts w:ascii="Arial" w:eastAsia="Times New Roman" w:hAnsi="Arial" w:cs="Arial"/>
                <w:color w:val="000000"/>
                <w:sz w:val="24"/>
                <w:szCs w:val="24"/>
                <w:bdr w:val="none" w:sz="0" w:space="0" w:color="auto" w:frame="1"/>
              </w:rPr>
              <w:t xml:space="preserve">The </w:t>
            </w:r>
            <w:r w:rsidR="00B65C4B" w:rsidRPr="00EA6F48">
              <w:rPr>
                <w:rFonts w:ascii="Arial" w:eastAsia="Times New Roman" w:hAnsi="Arial" w:cs="Arial"/>
                <w:color w:val="000000"/>
                <w:sz w:val="24"/>
                <w:szCs w:val="24"/>
                <w:bdr w:val="none" w:sz="0" w:space="0" w:color="auto" w:frame="1"/>
              </w:rPr>
              <w:t xml:space="preserve">behavioral health diversion model that the Task Force envisions </w:t>
            </w:r>
            <w:r>
              <w:rPr>
                <w:rFonts w:ascii="Arial" w:eastAsia="Times New Roman" w:hAnsi="Arial" w:cs="Arial"/>
                <w:color w:val="000000"/>
                <w:sz w:val="24"/>
                <w:szCs w:val="24"/>
                <w:bdr w:val="none" w:sz="0" w:space="0" w:color="auto" w:frame="1"/>
              </w:rPr>
              <w:t xml:space="preserve">sounds </w:t>
            </w:r>
            <w:r w:rsidR="00B65C4B" w:rsidRPr="00EA6F48">
              <w:rPr>
                <w:rFonts w:ascii="Arial" w:eastAsia="Times New Roman" w:hAnsi="Arial" w:cs="Arial"/>
                <w:color w:val="000000"/>
                <w:sz w:val="24"/>
                <w:szCs w:val="24"/>
                <w:bdr w:val="none" w:sz="0" w:space="0" w:color="auto" w:frame="1"/>
              </w:rPr>
              <w:t xml:space="preserve">very expensive.  For example, many (if not most) jurisdictions don’t have nearly the </w:t>
            </w:r>
            <w:r w:rsidR="00B65C4B">
              <w:rPr>
                <w:rFonts w:ascii="Arial" w:eastAsia="Times New Roman" w:hAnsi="Arial" w:cs="Arial"/>
                <w:color w:val="000000"/>
                <w:sz w:val="24"/>
                <w:szCs w:val="24"/>
                <w:bdr w:val="none" w:sz="0" w:space="0" w:color="auto" w:frame="1"/>
              </w:rPr>
              <w:t xml:space="preserve">available </w:t>
            </w:r>
            <w:r w:rsidR="00B65C4B" w:rsidRPr="00EA6F48">
              <w:rPr>
                <w:rFonts w:ascii="Arial" w:eastAsia="Times New Roman" w:hAnsi="Arial" w:cs="Arial"/>
                <w:color w:val="000000"/>
                <w:sz w:val="24"/>
                <w:szCs w:val="24"/>
                <w:bdr w:val="none" w:sz="0" w:space="0" w:color="auto" w:frame="1"/>
              </w:rPr>
              <w:t xml:space="preserve">resources to address such an increase in </w:t>
            </w:r>
            <w:r w:rsidR="00B65C4B">
              <w:rPr>
                <w:rFonts w:ascii="Arial" w:eastAsia="Times New Roman" w:hAnsi="Arial" w:cs="Arial"/>
                <w:color w:val="000000"/>
                <w:sz w:val="24"/>
                <w:szCs w:val="24"/>
                <w:bdr w:val="none" w:sz="0" w:space="0" w:color="auto" w:frame="1"/>
              </w:rPr>
              <w:t xml:space="preserve">needed </w:t>
            </w:r>
            <w:r w:rsidR="00B65C4B" w:rsidRPr="00EA6F48">
              <w:rPr>
                <w:rFonts w:ascii="Arial" w:eastAsia="Times New Roman" w:hAnsi="Arial" w:cs="Arial"/>
                <w:color w:val="000000"/>
                <w:sz w:val="24"/>
                <w:szCs w:val="24"/>
                <w:bdr w:val="none" w:sz="0" w:space="0" w:color="auto" w:frame="1"/>
              </w:rPr>
              <w:t xml:space="preserve">mental health </w:t>
            </w:r>
            <w:r w:rsidR="00B65C4B">
              <w:rPr>
                <w:rFonts w:ascii="Arial" w:eastAsia="Times New Roman" w:hAnsi="Arial" w:cs="Arial"/>
                <w:color w:val="000000"/>
                <w:sz w:val="24"/>
                <w:szCs w:val="24"/>
                <w:bdr w:val="none" w:sz="0" w:space="0" w:color="auto" w:frame="1"/>
              </w:rPr>
              <w:t>services</w:t>
            </w:r>
            <w:r w:rsidR="00B65C4B" w:rsidRPr="00EA6F48">
              <w:rPr>
                <w:rFonts w:ascii="Arial" w:eastAsia="Times New Roman" w:hAnsi="Arial" w:cs="Arial"/>
                <w:color w:val="000000"/>
                <w:sz w:val="24"/>
                <w:szCs w:val="24"/>
                <w:bdr w:val="none" w:sz="0" w:space="0" w:color="auto" w:frame="1"/>
              </w:rPr>
              <w:t xml:space="preserve">.  How does a court go about convincing funding bodies to </w:t>
            </w:r>
            <w:r w:rsidR="00B65C4B">
              <w:rPr>
                <w:rFonts w:ascii="Arial" w:eastAsia="Times New Roman" w:hAnsi="Arial" w:cs="Arial"/>
                <w:color w:val="000000"/>
                <w:sz w:val="24"/>
                <w:szCs w:val="24"/>
                <w:bdr w:val="none" w:sz="0" w:space="0" w:color="auto" w:frame="1"/>
              </w:rPr>
              <w:t>fund such an expanded model?</w:t>
            </w:r>
          </w:p>
          <w:p w14:paraId="3FFF4D2A" w14:textId="492E53BA" w:rsidR="00C07B44" w:rsidRPr="00A37557" w:rsidRDefault="00C07B44" w:rsidP="00F7094D">
            <w:pPr>
              <w:spacing w:after="160" w:line="256" w:lineRule="auto"/>
              <w:rPr>
                <w:rFonts w:ascii="Arial" w:hAnsi="Arial" w:cs="Arial"/>
                <w:sz w:val="24"/>
                <w:szCs w:val="24"/>
              </w:rPr>
            </w:pPr>
          </w:p>
        </w:tc>
      </w:tr>
      <w:tr w:rsidR="00C07B44" w:rsidRPr="00EB3EE5" w14:paraId="5426EA9F" w14:textId="77777777" w:rsidTr="002700C7">
        <w:tc>
          <w:tcPr>
            <w:tcW w:w="1525" w:type="dxa"/>
          </w:tcPr>
          <w:p w14:paraId="2199B0EA" w14:textId="490CEAE2" w:rsidR="0075341E" w:rsidRPr="006E5011" w:rsidRDefault="000E0304" w:rsidP="0075341E">
            <w:pPr>
              <w:pStyle w:val="ListParagraph"/>
              <w:spacing w:line="240" w:lineRule="auto"/>
              <w:ind w:left="0"/>
              <w:rPr>
                <w:rFonts w:eastAsia="Times New Roman"/>
                <w:sz w:val="24"/>
                <w:szCs w:val="24"/>
              </w:rPr>
            </w:pPr>
            <w:r>
              <w:rPr>
                <w:rFonts w:eastAsia="Times New Roman"/>
                <w:sz w:val="24"/>
                <w:szCs w:val="24"/>
              </w:rPr>
              <w:t>2</w:t>
            </w:r>
            <w:r w:rsidR="00BF636F">
              <w:rPr>
                <w:rFonts w:eastAsia="Times New Roman"/>
                <w:sz w:val="24"/>
                <w:szCs w:val="24"/>
              </w:rPr>
              <w:t>1</w:t>
            </w:r>
            <w:r w:rsidR="0075341E" w:rsidRPr="006E5011">
              <w:rPr>
                <w:rFonts w:eastAsia="Times New Roman"/>
                <w:sz w:val="24"/>
                <w:szCs w:val="24"/>
              </w:rPr>
              <w:t xml:space="preserve"> minutes</w:t>
            </w:r>
          </w:p>
          <w:p w14:paraId="3130F2A4" w14:textId="61EEBE9A" w:rsidR="00C07B44" w:rsidRDefault="000E0304" w:rsidP="0075341E">
            <w:pPr>
              <w:pStyle w:val="ListParagraph"/>
              <w:spacing w:line="240" w:lineRule="auto"/>
              <w:ind w:left="0"/>
              <w:rPr>
                <w:rFonts w:eastAsia="Times New Roman"/>
                <w:sz w:val="24"/>
                <w:szCs w:val="24"/>
              </w:rPr>
            </w:pPr>
            <w:r>
              <w:rPr>
                <w:rFonts w:eastAsia="Times New Roman"/>
                <w:sz w:val="24"/>
                <w:szCs w:val="24"/>
              </w:rPr>
              <w:t>4</w:t>
            </w:r>
            <w:r w:rsidR="00BF636F">
              <w:rPr>
                <w:rFonts w:eastAsia="Times New Roman"/>
                <w:sz w:val="24"/>
                <w:szCs w:val="24"/>
              </w:rPr>
              <w:t>1</w:t>
            </w:r>
            <w:r w:rsidR="0075341E" w:rsidRPr="006E5011">
              <w:rPr>
                <w:rFonts w:eastAsia="Times New Roman"/>
                <w:sz w:val="24"/>
                <w:szCs w:val="24"/>
              </w:rPr>
              <w:t xml:space="preserve"> second</w:t>
            </w:r>
            <w:r w:rsidR="0075341E">
              <w:rPr>
                <w:rFonts w:eastAsia="Times New Roman"/>
                <w:sz w:val="24"/>
                <w:szCs w:val="24"/>
              </w:rPr>
              <w:t>s</w:t>
            </w:r>
          </w:p>
        </w:tc>
        <w:tc>
          <w:tcPr>
            <w:tcW w:w="7465" w:type="dxa"/>
          </w:tcPr>
          <w:p w14:paraId="78631196" w14:textId="4011B213" w:rsidR="00B65C4B" w:rsidRPr="00EA6F48" w:rsidRDefault="00974BF3" w:rsidP="00B65C4B">
            <w:pPr>
              <w:shd w:val="clear" w:color="auto" w:fill="FFFFFF"/>
              <w:spacing w:line="257" w:lineRule="atLeast"/>
              <w:textAlignment w:val="baseline"/>
              <w:rPr>
                <w:rFonts w:ascii="Arial" w:eastAsia="Times New Roman" w:hAnsi="Arial" w:cs="Arial"/>
                <w:color w:val="000000"/>
                <w:sz w:val="24"/>
                <w:szCs w:val="24"/>
              </w:rPr>
            </w:pPr>
            <w:r>
              <w:rPr>
                <w:rFonts w:ascii="Arial" w:eastAsia="Times New Roman" w:hAnsi="Arial" w:cs="Arial"/>
                <w:color w:val="000000"/>
                <w:sz w:val="24"/>
                <w:szCs w:val="24"/>
              </w:rPr>
              <w:t>T</w:t>
            </w:r>
            <w:r w:rsidR="00B65C4B" w:rsidRPr="00EA6F48">
              <w:rPr>
                <w:rFonts w:ascii="Arial" w:eastAsia="Times New Roman" w:hAnsi="Arial" w:cs="Arial"/>
                <w:color w:val="000000"/>
                <w:sz w:val="24"/>
                <w:szCs w:val="24"/>
              </w:rPr>
              <w:t xml:space="preserve">he Sequential Intercept Model, </w:t>
            </w:r>
            <w:r w:rsidR="00B65C4B">
              <w:rPr>
                <w:rFonts w:ascii="Arial" w:eastAsia="Times New Roman" w:hAnsi="Arial" w:cs="Arial"/>
                <w:color w:val="000000"/>
                <w:sz w:val="24"/>
                <w:szCs w:val="24"/>
              </w:rPr>
              <w:t xml:space="preserve">(particularly at Intercept 0) </w:t>
            </w:r>
            <w:r w:rsidR="00B65C4B" w:rsidRPr="00EA6F48">
              <w:rPr>
                <w:rFonts w:ascii="Arial" w:eastAsia="Times New Roman" w:hAnsi="Arial" w:cs="Arial"/>
                <w:color w:val="000000"/>
                <w:sz w:val="24"/>
                <w:szCs w:val="24"/>
              </w:rPr>
              <w:t xml:space="preserve">appears </w:t>
            </w:r>
            <w:r w:rsidR="00B65C4B">
              <w:rPr>
                <w:rFonts w:ascii="Arial" w:eastAsia="Times New Roman" w:hAnsi="Arial" w:cs="Arial"/>
                <w:color w:val="000000"/>
                <w:sz w:val="24"/>
                <w:szCs w:val="24"/>
              </w:rPr>
              <w:t>to rely heavily on private citizens ta</w:t>
            </w:r>
            <w:r w:rsidR="00B65C4B" w:rsidRPr="00EA6F48">
              <w:rPr>
                <w:rFonts w:ascii="Arial" w:eastAsia="Times New Roman" w:hAnsi="Arial" w:cs="Arial"/>
                <w:color w:val="000000"/>
                <w:sz w:val="24"/>
                <w:szCs w:val="24"/>
              </w:rPr>
              <w:t>k</w:t>
            </w:r>
            <w:r w:rsidR="00B65C4B">
              <w:rPr>
                <w:rFonts w:ascii="Arial" w:eastAsia="Times New Roman" w:hAnsi="Arial" w:cs="Arial"/>
                <w:color w:val="000000"/>
                <w:sz w:val="24"/>
                <w:szCs w:val="24"/>
              </w:rPr>
              <w:t>ing</w:t>
            </w:r>
            <w:r w:rsidR="00B65C4B" w:rsidRPr="00EA6F48">
              <w:rPr>
                <w:rFonts w:ascii="Arial" w:eastAsia="Times New Roman" w:hAnsi="Arial" w:cs="Arial"/>
                <w:color w:val="000000"/>
                <w:sz w:val="24"/>
                <w:szCs w:val="24"/>
              </w:rPr>
              <w:t xml:space="preserve"> that first step connecting individuals with </w:t>
            </w:r>
            <w:r w:rsidR="00B65C4B">
              <w:rPr>
                <w:rFonts w:ascii="Arial" w:eastAsia="Times New Roman" w:hAnsi="Arial" w:cs="Arial"/>
                <w:color w:val="000000"/>
                <w:sz w:val="24"/>
                <w:szCs w:val="24"/>
              </w:rPr>
              <w:t xml:space="preserve">mental health </w:t>
            </w:r>
            <w:r w:rsidR="00B65C4B" w:rsidRPr="00EA6F48">
              <w:rPr>
                <w:rFonts w:ascii="Arial" w:eastAsia="Times New Roman" w:hAnsi="Arial" w:cs="Arial"/>
                <w:color w:val="000000"/>
                <w:sz w:val="24"/>
                <w:szCs w:val="24"/>
              </w:rPr>
              <w:t>services.</w:t>
            </w:r>
            <w:r w:rsidR="00B65C4B">
              <w:rPr>
                <w:rFonts w:ascii="Arial" w:eastAsia="Times New Roman" w:hAnsi="Arial" w:cs="Arial"/>
                <w:color w:val="000000"/>
                <w:sz w:val="24"/>
                <w:szCs w:val="24"/>
              </w:rPr>
              <w:t xml:space="preserve">  Taking that first step on a friend or loved one can be traumatic.  </w:t>
            </w:r>
            <w:r w:rsidR="00B65C4B" w:rsidRPr="00EA6F48">
              <w:rPr>
                <w:rFonts w:ascii="Arial" w:eastAsia="Times New Roman" w:hAnsi="Arial" w:cs="Arial"/>
                <w:color w:val="000000"/>
                <w:sz w:val="24"/>
                <w:szCs w:val="24"/>
              </w:rPr>
              <w:t xml:space="preserve">How do we train the general public </w:t>
            </w:r>
            <w:r w:rsidR="00B65C4B">
              <w:rPr>
                <w:rFonts w:ascii="Arial" w:eastAsia="Times New Roman" w:hAnsi="Arial" w:cs="Arial"/>
                <w:color w:val="000000"/>
                <w:sz w:val="24"/>
                <w:szCs w:val="24"/>
              </w:rPr>
              <w:t xml:space="preserve">to take on </w:t>
            </w:r>
            <w:r w:rsidR="00B65C4B" w:rsidRPr="00EA6F48">
              <w:rPr>
                <w:rFonts w:ascii="Arial" w:eastAsia="Times New Roman" w:hAnsi="Arial" w:cs="Arial"/>
                <w:color w:val="000000"/>
                <w:sz w:val="24"/>
                <w:szCs w:val="24"/>
              </w:rPr>
              <w:t>this significant</w:t>
            </w:r>
            <w:r w:rsidR="00B65C4B">
              <w:rPr>
                <w:rFonts w:ascii="Arial" w:eastAsia="Times New Roman" w:hAnsi="Arial" w:cs="Arial"/>
                <w:color w:val="000000"/>
                <w:sz w:val="24"/>
                <w:szCs w:val="24"/>
              </w:rPr>
              <w:t xml:space="preserve"> new</w:t>
            </w:r>
            <w:r w:rsidR="00B65C4B" w:rsidRPr="00EA6F48">
              <w:rPr>
                <w:rFonts w:ascii="Arial" w:eastAsia="Times New Roman" w:hAnsi="Arial" w:cs="Arial"/>
                <w:color w:val="000000"/>
                <w:sz w:val="24"/>
                <w:szCs w:val="24"/>
              </w:rPr>
              <w:t xml:space="preserve"> responsibility? </w:t>
            </w:r>
          </w:p>
          <w:p w14:paraId="3DD94B34" w14:textId="77777777" w:rsidR="00C07B44" w:rsidRPr="00A37557" w:rsidRDefault="00C07B44" w:rsidP="00C56F2D">
            <w:pPr>
              <w:spacing w:line="256" w:lineRule="auto"/>
              <w:rPr>
                <w:rFonts w:ascii="Arial" w:hAnsi="Arial" w:cs="Arial"/>
                <w:sz w:val="24"/>
                <w:szCs w:val="24"/>
              </w:rPr>
            </w:pPr>
          </w:p>
        </w:tc>
      </w:tr>
      <w:tr w:rsidR="00C07B44" w:rsidRPr="00EB3EE5" w14:paraId="6885C48D" w14:textId="77777777" w:rsidTr="002700C7">
        <w:tc>
          <w:tcPr>
            <w:tcW w:w="1525" w:type="dxa"/>
          </w:tcPr>
          <w:p w14:paraId="6AF473FC" w14:textId="7A591CBD" w:rsidR="0075341E" w:rsidRPr="006E5011" w:rsidRDefault="00DA4080" w:rsidP="0075341E">
            <w:pPr>
              <w:pStyle w:val="ListParagraph"/>
              <w:spacing w:line="240" w:lineRule="auto"/>
              <w:ind w:left="0"/>
              <w:rPr>
                <w:rFonts w:eastAsia="Times New Roman"/>
                <w:sz w:val="24"/>
                <w:szCs w:val="24"/>
              </w:rPr>
            </w:pPr>
            <w:r>
              <w:rPr>
                <w:rFonts w:eastAsia="Times New Roman"/>
                <w:sz w:val="24"/>
                <w:szCs w:val="24"/>
              </w:rPr>
              <w:t>25</w:t>
            </w:r>
            <w:r w:rsidR="0075341E" w:rsidRPr="006E5011">
              <w:rPr>
                <w:rFonts w:eastAsia="Times New Roman"/>
                <w:sz w:val="24"/>
                <w:szCs w:val="24"/>
              </w:rPr>
              <w:t xml:space="preserve"> minutes</w:t>
            </w:r>
          </w:p>
          <w:p w14:paraId="19354CA7" w14:textId="6CF41C46" w:rsidR="00C07B44" w:rsidRDefault="00DA4080" w:rsidP="0075341E">
            <w:pPr>
              <w:pStyle w:val="ListParagraph"/>
              <w:spacing w:line="240" w:lineRule="auto"/>
              <w:ind w:left="0"/>
              <w:rPr>
                <w:rFonts w:eastAsia="Times New Roman"/>
                <w:sz w:val="24"/>
                <w:szCs w:val="24"/>
              </w:rPr>
            </w:pPr>
            <w:r>
              <w:rPr>
                <w:rFonts w:eastAsia="Times New Roman"/>
                <w:sz w:val="24"/>
                <w:szCs w:val="24"/>
              </w:rPr>
              <w:t>45</w:t>
            </w:r>
            <w:r w:rsidR="0075341E" w:rsidRPr="006E5011">
              <w:rPr>
                <w:rFonts w:eastAsia="Times New Roman"/>
                <w:sz w:val="24"/>
                <w:szCs w:val="24"/>
              </w:rPr>
              <w:t xml:space="preserve"> second</w:t>
            </w:r>
            <w:r w:rsidR="0075341E">
              <w:rPr>
                <w:rFonts w:eastAsia="Times New Roman"/>
                <w:sz w:val="24"/>
                <w:szCs w:val="24"/>
              </w:rPr>
              <w:t>s</w:t>
            </w:r>
          </w:p>
        </w:tc>
        <w:tc>
          <w:tcPr>
            <w:tcW w:w="7465" w:type="dxa"/>
          </w:tcPr>
          <w:p w14:paraId="5E9E5241" w14:textId="05ED71BE" w:rsidR="00B65C4B" w:rsidRDefault="00974BF3" w:rsidP="00B65C4B">
            <w:pPr>
              <w:pStyle w:val="ListParagraph"/>
              <w:ind w:left="0"/>
              <w:rPr>
                <w:sz w:val="24"/>
                <w:szCs w:val="24"/>
              </w:rPr>
            </w:pPr>
            <w:r>
              <w:rPr>
                <w:sz w:val="24"/>
                <w:szCs w:val="24"/>
              </w:rPr>
              <w:t>W</w:t>
            </w:r>
            <w:r w:rsidR="00B65C4B">
              <w:rPr>
                <w:sz w:val="24"/>
                <w:szCs w:val="24"/>
              </w:rPr>
              <w:t>hat advice do you have for those tuning in to today’s episode?</w:t>
            </w:r>
          </w:p>
          <w:p w14:paraId="2CCA50AD" w14:textId="763E1B87" w:rsidR="00A37557" w:rsidRPr="00A37557" w:rsidRDefault="00A37557" w:rsidP="00C56F2D">
            <w:pPr>
              <w:spacing w:line="256" w:lineRule="auto"/>
              <w:rPr>
                <w:rFonts w:ascii="Arial" w:hAnsi="Arial" w:cs="Arial"/>
                <w:sz w:val="24"/>
                <w:szCs w:val="24"/>
              </w:rPr>
            </w:pPr>
          </w:p>
        </w:tc>
      </w:tr>
    </w:tbl>
    <w:p w14:paraId="3D5439FC" w14:textId="1635930C" w:rsidR="00C46F85" w:rsidRPr="008D4679" w:rsidRDefault="00C46F85" w:rsidP="00C46F85">
      <w:pPr>
        <w:spacing w:after="0" w:line="240" w:lineRule="auto"/>
        <w:rPr>
          <w:rFonts w:ascii="Arial" w:hAnsi="Arial" w:cs="Arial"/>
          <w:sz w:val="20"/>
          <w:szCs w:val="20"/>
        </w:rPr>
      </w:pPr>
    </w:p>
    <w:p w14:paraId="18D098BC" w14:textId="77777777" w:rsidR="0097015C" w:rsidRPr="008D4679" w:rsidRDefault="0097015C" w:rsidP="0097015C">
      <w:pPr>
        <w:spacing w:after="0" w:line="240" w:lineRule="auto"/>
        <w:rPr>
          <w:rFonts w:ascii="Arial" w:hAnsi="Arial" w:cs="Arial"/>
          <w:sz w:val="20"/>
          <w:szCs w:val="20"/>
        </w:rPr>
      </w:pPr>
    </w:p>
    <w:p w14:paraId="7083FCEC" w14:textId="77777777" w:rsidR="0097015C" w:rsidRPr="008D4679" w:rsidRDefault="0097015C" w:rsidP="0097015C">
      <w:pPr>
        <w:spacing w:after="0" w:line="240" w:lineRule="auto"/>
        <w:rPr>
          <w:rFonts w:ascii="Arial" w:hAnsi="Arial" w:cs="Arial"/>
          <w:sz w:val="20"/>
          <w:szCs w:val="20"/>
        </w:rPr>
      </w:pPr>
    </w:p>
    <w:sectPr w:rsidR="0097015C" w:rsidRPr="008D46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0F10E" w14:textId="77777777" w:rsidR="000A7D33" w:rsidRDefault="000A7D33" w:rsidP="00B161AE">
      <w:pPr>
        <w:spacing w:after="0" w:line="240" w:lineRule="auto"/>
      </w:pPr>
      <w:r>
        <w:separator/>
      </w:r>
    </w:p>
  </w:endnote>
  <w:endnote w:type="continuationSeparator" w:id="0">
    <w:p w14:paraId="5BC1EFEB" w14:textId="77777777" w:rsidR="000A7D33" w:rsidRDefault="000A7D33" w:rsidP="00B1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e Extra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BBE8" w14:textId="236106A5" w:rsidR="00D7295E" w:rsidRPr="00D7295E" w:rsidRDefault="00D7295E">
    <w:pPr>
      <w:pStyle w:val="Footer"/>
      <w:jc w:val="center"/>
      <w:rPr>
        <w:rFonts w:ascii="Arial" w:hAnsi="Arial" w:cs="Arial"/>
        <w:sz w:val="20"/>
        <w:szCs w:val="20"/>
      </w:rPr>
    </w:pPr>
    <w:r w:rsidRPr="00D7295E">
      <w:rPr>
        <w:rFonts w:ascii="Arial" w:hAnsi="Arial" w:cs="Arial"/>
        <w:sz w:val="20"/>
        <w:szCs w:val="20"/>
      </w:rPr>
      <w:t>–</w:t>
    </w:r>
    <w:sdt>
      <w:sdtPr>
        <w:rPr>
          <w:rFonts w:ascii="Arial" w:hAnsi="Arial" w:cs="Arial"/>
          <w:sz w:val="20"/>
          <w:szCs w:val="20"/>
        </w:rPr>
        <w:id w:val="2138752234"/>
        <w:docPartObj>
          <w:docPartGallery w:val="Page Numbers (Bottom of Page)"/>
          <w:docPartUnique/>
        </w:docPartObj>
      </w:sdtPr>
      <w:sdtEndPr>
        <w:rPr>
          <w:noProof/>
        </w:rPr>
      </w:sdtEndPr>
      <w:sdtContent>
        <w:r w:rsidRPr="00D7295E">
          <w:rPr>
            <w:rFonts w:ascii="Arial" w:hAnsi="Arial" w:cs="Arial"/>
            <w:sz w:val="20"/>
            <w:szCs w:val="20"/>
          </w:rPr>
          <w:fldChar w:fldCharType="begin"/>
        </w:r>
        <w:r w:rsidRPr="00D7295E">
          <w:rPr>
            <w:rFonts w:ascii="Arial" w:hAnsi="Arial" w:cs="Arial"/>
            <w:sz w:val="20"/>
            <w:szCs w:val="20"/>
          </w:rPr>
          <w:instrText xml:space="preserve"> PAGE   \* MERGEFORMAT </w:instrText>
        </w:r>
        <w:r w:rsidRPr="00D7295E">
          <w:rPr>
            <w:rFonts w:ascii="Arial" w:hAnsi="Arial" w:cs="Arial"/>
            <w:sz w:val="20"/>
            <w:szCs w:val="20"/>
          </w:rPr>
          <w:fldChar w:fldCharType="separate"/>
        </w:r>
        <w:r w:rsidRPr="00D7295E">
          <w:rPr>
            <w:rFonts w:ascii="Arial" w:hAnsi="Arial" w:cs="Arial"/>
            <w:noProof/>
            <w:sz w:val="20"/>
            <w:szCs w:val="20"/>
          </w:rPr>
          <w:t>2</w:t>
        </w:r>
        <w:r w:rsidRPr="00D7295E">
          <w:rPr>
            <w:rFonts w:ascii="Arial" w:hAnsi="Arial" w:cs="Arial"/>
            <w:noProof/>
            <w:sz w:val="20"/>
            <w:szCs w:val="20"/>
          </w:rPr>
          <w:fldChar w:fldCharType="end"/>
        </w:r>
        <w:r w:rsidRPr="00D7295E">
          <w:rPr>
            <w:rFonts w:ascii="Arial" w:hAnsi="Arial" w:cs="Arial"/>
            <w:noProof/>
            <w:sz w:val="20"/>
            <w:szCs w:val="20"/>
          </w:rPr>
          <w:t>–</w:t>
        </w:r>
      </w:sdtContent>
    </w:sdt>
  </w:p>
  <w:p w14:paraId="595A48A4" w14:textId="77777777" w:rsidR="00B161AE" w:rsidRDefault="00B16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FC77B" w14:textId="77777777" w:rsidR="000A7D33" w:rsidRDefault="000A7D33" w:rsidP="00B161AE">
      <w:pPr>
        <w:spacing w:after="0" w:line="240" w:lineRule="auto"/>
      </w:pPr>
      <w:r>
        <w:separator/>
      </w:r>
    </w:p>
  </w:footnote>
  <w:footnote w:type="continuationSeparator" w:id="0">
    <w:p w14:paraId="7D128DB8" w14:textId="77777777" w:rsidR="000A7D33" w:rsidRDefault="000A7D33" w:rsidP="00B16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55247"/>
    <w:multiLevelType w:val="hybridMultilevel"/>
    <w:tmpl w:val="4B1A8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441F0"/>
    <w:multiLevelType w:val="hybridMultilevel"/>
    <w:tmpl w:val="DEBA0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A01DC"/>
    <w:multiLevelType w:val="hybridMultilevel"/>
    <w:tmpl w:val="1F16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36EB4"/>
    <w:multiLevelType w:val="hybridMultilevel"/>
    <w:tmpl w:val="F6083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C75E2C"/>
    <w:multiLevelType w:val="hybridMultilevel"/>
    <w:tmpl w:val="A1D4E762"/>
    <w:lvl w:ilvl="0" w:tplc="B956C8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8E05DFD"/>
    <w:multiLevelType w:val="hybridMultilevel"/>
    <w:tmpl w:val="E5EC28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671009"/>
    <w:multiLevelType w:val="hybridMultilevel"/>
    <w:tmpl w:val="F216D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2903B1"/>
    <w:multiLevelType w:val="hybridMultilevel"/>
    <w:tmpl w:val="750E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B45A83"/>
    <w:multiLevelType w:val="hybridMultilevel"/>
    <w:tmpl w:val="352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172508">
    <w:abstractNumId w:val="6"/>
  </w:num>
  <w:num w:numId="2" w16cid:durableId="1643656715">
    <w:abstractNumId w:val="7"/>
  </w:num>
  <w:num w:numId="3" w16cid:durableId="1561945166">
    <w:abstractNumId w:val="2"/>
  </w:num>
  <w:num w:numId="4" w16cid:durableId="1917859533">
    <w:abstractNumId w:val="1"/>
  </w:num>
  <w:num w:numId="5" w16cid:durableId="1304888893">
    <w:abstractNumId w:val="5"/>
  </w:num>
  <w:num w:numId="6" w16cid:durableId="362097005">
    <w:abstractNumId w:val="0"/>
  </w:num>
  <w:num w:numId="7" w16cid:durableId="1532458092">
    <w:abstractNumId w:val="3"/>
  </w:num>
  <w:num w:numId="8" w16cid:durableId="13336839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98036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26"/>
    <w:rsid w:val="000049B9"/>
    <w:rsid w:val="00004E8D"/>
    <w:rsid w:val="00035D54"/>
    <w:rsid w:val="000373D6"/>
    <w:rsid w:val="000476D7"/>
    <w:rsid w:val="00083C0D"/>
    <w:rsid w:val="000A622A"/>
    <w:rsid w:val="000A6F85"/>
    <w:rsid w:val="000A7D33"/>
    <w:rsid w:val="000B0274"/>
    <w:rsid w:val="000B3770"/>
    <w:rsid w:val="000D3759"/>
    <w:rsid w:val="000E0304"/>
    <w:rsid w:val="000F797E"/>
    <w:rsid w:val="00102F00"/>
    <w:rsid w:val="001A1830"/>
    <w:rsid w:val="001C0ECF"/>
    <w:rsid w:val="001C27D3"/>
    <w:rsid w:val="001C2A49"/>
    <w:rsid w:val="001C50C7"/>
    <w:rsid w:val="001D27A2"/>
    <w:rsid w:val="0021069D"/>
    <w:rsid w:val="00213369"/>
    <w:rsid w:val="00222696"/>
    <w:rsid w:val="00233E8F"/>
    <w:rsid w:val="0023539F"/>
    <w:rsid w:val="00242DDC"/>
    <w:rsid w:val="0026492C"/>
    <w:rsid w:val="002700C7"/>
    <w:rsid w:val="00276945"/>
    <w:rsid w:val="0029631A"/>
    <w:rsid w:val="00297522"/>
    <w:rsid w:val="002A340D"/>
    <w:rsid w:val="002D5580"/>
    <w:rsid w:val="00307165"/>
    <w:rsid w:val="00312415"/>
    <w:rsid w:val="003133AE"/>
    <w:rsid w:val="00322083"/>
    <w:rsid w:val="003250AD"/>
    <w:rsid w:val="003375B8"/>
    <w:rsid w:val="003539DA"/>
    <w:rsid w:val="00364503"/>
    <w:rsid w:val="003675BC"/>
    <w:rsid w:val="00380860"/>
    <w:rsid w:val="00382E7C"/>
    <w:rsid w:val="003A0C4E"/>
    <w:rsid w:val="003A3382"/>
    <w:rsid w:val="003B689A"/>
    <w:rsid w:val="00430F6D"/>
    <w:rsid w:val="00431A26"/>
    <w:rsid w:val="00432AEB"/>
    <w:rsid w:val="0047082B"/>
    <w:rsid w:val="00481335"/>
    <w:rsid w:val="004839C6"/>
    <w:rsid w:val="004C6AD2"/>
    <w:rsid w:val="004D3EE4"/>
    <w:rsid w:val="004E254E"/>
    <w:rsid w:val="00504303"/>
    <w:rsid w:val="005314D4"/>
    <w:rsid w:val="00546542"/>
    <w:rsid w:val="00574815"/>
    <w:rsid w:val="005957A9"/>
    <w:rsid w:val="005D13C7"/>
    <w:rsid w:val="005F6FA7"/>
    <w:rsid w:val="006046F8"/>
    <w:rsid w:val="00633CDC"/>
    <w:rsid w:val="00640D51"/>
    <w:rsid w:val="00646FA3"/>
    <w:rsid w:val="006555A2"/>
    <w:rsid w:val="00661B9B"/>
    <w:rsid w:val="00681825"/>
    <w:rsid w:val="006D23D8"/>
    <w:rsid w:val="006E19A4"/>
    <w:rsid w:val="006E4EEA"/>
    <w:rsid w:val="006E5011"/>
    <w:rsid w:val="006E6A06"/>
    <w:rsid w:val="0070102E"/>
    <w:rsid w:val="00702F64"/>
    <w:rsid w:val="007031BD"/>
    <w:rsid w:val="00711775"/>
    <w:rsid w:val="00712505"/>
    <w:rsid w:val="00737C55"/>
    <w:rsid w:val="00746931"/>
    <w:rsid w:val="0075341E"/>
    <w:rsid w:val="007753E8"/>
    <w:rsid w:val="00776A27"/>
    <w:rsid w:val="00777EA7"/>
    <w:rsid w:val="00787926"/>
    <w:rsid w:val="007933B7"/>
    <w:rsid w:val="007A6875"/>
    <w:rsid w:val="007E0B3B"/>
    <w:rsid w:val="007E6B47"/>
    <w:rsid w:val="007E7D0C"/>
    <w:rsid w:val="007F7D98"/>
    <w:rsid w:val="00813D5C"/>
    <w:rsid w:val="00820259"/>
    <w:rsid w:val="00825DB8"/>
    <w:rsid w:val="00827D40"/>
    <w:rsid w:val="008334FB"/>
    <w:rsid w:val="00842F6F"/>
    <w:rsid w:val="00843099"/>
    <w:rsid w:val="008670F6"/>
    <w:rsid w:val="008A6ACD"/>
    <w:rsid w:val="008B60C0"/>
    <w:rsid w:val="008C0465"/>
    <w:rsid w:val="008D4679"/>
    <w:rsid w:val="00915277"/>
    <w:rsid w:val="0094060C"/>
    <w:rsid w:val="00953DD8"/>
    <w:rsid w:val="009605E4"/>
    <w:rsid w:val="00965572"/>
    <w:rsid w:val="0097015C"/>
    <w:rsid w:val="00974BF3"/>
    <w:rsid w:val="00976D57"/>
    <w:rsid w:val="009800B5"/>
    <w:rsid w:val="0098621A"/>
    <w:rsid w:val="00986CBA"/>
    <w:rsid w:val="009B29BE"/>
    <w:rsid w:val="009B5658"/>
    <w:rsid w:val="009C2AD2"/>
    <w:rsid w:val="009D0E9D"/>
    <w:rsid w:val="009F2E53"/>
    <w:rsid w:val="00A27C51"/>
    <w:rsid w:val="00A3073A"/>
    <w:rsid w:val="00A37557"/>
    <w:rsid w:val="00A967A2"/>
    <w:rsid w:val="00AD23D9"/>
    <w:rsid w:val="00AD3DBF"/>
    <w:rsid w:val="00AD461B"/>
    <w:rsid w:val="00B03305"/>
    <w:rsid w:val="00B161AE"/>
    <w:rsid w:val="00B437FC"/>
    <w:rsid w:val="00B50186"/>
    <w:rsid w:val="00B60C55"/>
    <w:rsid w:val="00B65C4B"/>
    <w:rsid w:val="00B66A80"/>
    <w:rsid w:val="00B8683B"/>
    <w:rsid w:val="00B8739A"/>
    <w:rsid w:val="00B923D4"/>
    <w:rsid w:val="00B9394A"/>
    <w:rsid w:val="00BD6EC2"/>
    <w:rsid w:val="00BE4E33"/>
    <w:rsid w:val="00BF636F"/>
    <w:rsid w:val="00C0338E"/>
    <w:rsid w:val="00C07B44"/>
    <w:rsid w:val="00C15505"/>
    <w:rsid w:val="00C44148"/>
    <w:rsid w:val="00C46F85"/>
    <w:rsid w:val="00C56F2D"/>
    <w:rsid w:val="00C626AA"/>
    <w:rsid w:val="00C668F5"/>
    <w:rsid w:val="00C8429C"/>
    <w:rsid w:val="00CA4403"/>
    <w:rsid w:val="00CA76B8"/>
    <w:rsid w:val="00CB03AB"/>
    <w:rsid w:val="00CC7B6C"/>
    <w:rsid w:val="00CD2DA8"/>
    <w:rsid w:val="00CE567D"/>
    <w:rsid w:val="00CF79E4"/>
    <w:rsid w:val="00D05D90"/>
    <w:rsid w:val="00D06426"/>
    <w:rsid w:val="00D110E0"/>
    <w:rsid w:val="00D1266D"/>
    <w:rsid w:val="00D15AA0"/>
    <w:rsid w:val="00D5732F"/>
    <w:rsid w:val="00D628FF"/>
    <w:rsid w:val="00D7295E"/>
    <w:rsid w:val="00D81505"/>
    <w:rsid w:val="00D8736B"/>
    <w:rsid w:val="00D87AA5"/>
    <w:rsid w:val="00DA189B"/>
    <w:rsid w:val="00DA4080"/>
    <w:rsid w:val="00DB1017"/>
    <w:rsid w:val="00DB2E65"/>
    <w:rsid w:val="00DF5C37"/>
    <w:rsid w:val="00DF6BDB"/>
    <w:rsid w:val="00E63D54"/>
    <w:rsid w:val="00E80275"/>
    <w:rsid w:val="00EB3EE5"/>
    <w:rsid w:val="00EC1F31"/>
    <w:rsid w:val="00EE1D3E"/>
    <w:rsid w:val="00EF33BD"/>
    <w:rsid w:val="00F11403"/>
    <w:rsid w:val="00F21EBC"/>
    <w:rsid w:val="00F26D18"/>
    <w:rsid w:val="00F41D5F"/>
    <w:rsid w:val="00F62D31"/>
    <w:rsid w:val="00F7094D"/>
    <w:rsid w:val="00F854AA"/>
    <w:rsid w:val="00F91356"/>
    <w:rsid w:val="00FB550A"/>
    <w:rsid w:val="00FC5F01"/>
    <w:rsid w:val="00FD298D"/>
    <w:rsid w:val="00FD71FE"/>
    <w:rsid w:val="00FF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14FB"/>
  <w15:chartTrackingRefBased/>
  <w15:docId w15:val="{139CD38E-58CB-41B5-9395-5519E4D0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6F85"/>
    <w:rPr>
      <w:b/>
      <w:bCs/>
    </w:rPr>
  </w:style>
  <w:style w:type="paragraph" w:styleId="ListParagraph">
    <w:name w:val="List Paragraph"/>
    <w:basedOn w:val="Normal"/>
    <w:uiPriority w:val="34"/>
    <w:qFormat/>
    <w:rsid w:val="00C46F85"/>
    <w:pPr>
      <w:spacing w:after="0" w:line="276" w:lineRule="auto"/>
      <w:ind w:left="720"/>
      <w:contextualSpacing/>
    </w:pPr>
    <w:rPr>
      <w:rFonts w:ascii="Arial" w:eastAsia="Arial" w:hAnsi="Arial" w:cs="Arial"/>
      <w:lang w:val="en"/>
    </w:rPr>
  </w:style>
  <w:style w:type="paragraph" w:styleId="Header">
    <w:name w:val="header"/>
    <w:basedOn w:val="Normal"/>
    <w:link w:val="HeaderChar"/>
    <w:uiPriority w:val="99"/>
    <w:unhideWhenUsed/>
    <w:rsid w:val="00B16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1AE"/>
  </w:style>
  <w:style w:type="paragraph" w:styleId="Footer">
    <w:name w:val="footer"/>
    <w:basedOn w:val="Normal"/>
    <w:link w:val="FooterChar"/>
    <w:uiPriority w:val="99"/>
    <w:unhideWhenUsed/>
    <w:rsid w:val="00B16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1AE"/>
  </w:style>
  <w:style w:type="character" w:styleId="Hyperlink">
    <w:name w:val="Hyperlink"/>
    <w:basedOn w:val="DefaultParagraphFont"/>
    <w:uiPriority w:val="99"/>
    <w:semiHidden/>
    <w:unhideWhenUsed/>
    <w:rsid w:val="00CF79E4"/>
    <w:rPr>
      <w:color w:val="0000FF"/>
      <w:u w:val="single"/>
    </w:rPr>
  </w:style>
  <w:style w:type="table" w:styleId="TableGrid">
    <w:name w:val="Table Grid"/>
    <w:basedOn w:val="TableNormal"/>
    <w:uiPriority w:val="39"/>
    <w:rsid w:val="0077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3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B5658"/>
    <w:pPr>
      <w:autoSpaceDE w:val="0"/>
      <w:autoSpaceDN w:val="0"/>
      <w:adjustRightInd w:val="0"/>
      <w:spacing w:after="0" w:line="240" w:lineRule="auto"/>
    </w:pPr>
    <w:rPr>
      <w:rFonts w:ascii="Graphie ExtraLight" w:hAnsi="Graphie ExtraLight" w:cs="Graphie Extra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42661">
      <w:bodyDiv w:val="1"/>
      <w:marLeft w:val="0"/>
      <w:marRight w:val="0"/>
      <w:marTop w:val="0"/>
      <w:marBottom w:val="0"/>
      <w:divBdr>
        <w:top w:val="none" w:sz="0" w:space="0" w:color="auto"/>
        <w:left w:val="none" w:sz="0" w:space="0" w:color="auto"/>
        <w:bottom w:val="none" w:sz="0" w:space="0" w:color="auto"/>
        <w:right w:val="none" w:sz="0" w:space="0" w:color="auto"/>
      </w:divBdr>
    </w:div>
    <w:div w:id="1085221310">
      <w:bodyDiv w:val="1"/>
      <w:marLeft w:val="0"/>
      <w:marRight w:val="0"/>
      <w:marTop w:val="0"/>
      <w:marBottom w:val="0"/>
      <w:divBdr>
        <w:top w:val="none" w:sz="0" w:space="0" w:color="auto"/>
        <w:left w:val="none" w:sz="0" w:space="0" w:color="auto"/>
        <w:bottom w:val="none" w:sz="0" w:space="0" w:color="auto"/>
        <w:right w:val="none" w:sz="0" w:space="0" w:color="auto"/>
      </w:divBdr>
    </w:div>
    <w:div w:id="1226066515">
      <w:bodyDiv w:val="1"/>
      <w:marLeft w:val="0"/>
      <w:marRight w:val="0"/>
      <w:marTop w:val="0"/>
      <w:marBottom w:val="0"/>
      <w:divBdr>
        <w:top w:val="none" w:sz="0" w:space="0" w:color="auto"/>
        <w:left w:val="none" w:sz="0" w:space="0" w:color="auto"/>
        <w:bottom w:val="none" w:sz="0" w:space="0" w:color="auto"/>
        <w:right w:val="none" w:sz="0" w:space="0" w:color="auto"/>
      </w:divBdr>
    </w:div>
    <w:div w:id="18361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8</cp:revision>
  <cp:lastPrinted>2021-03-02T20:41:00Z</cp:lastPrinted>
  <dcterms:created xsi:type="dcterms:W3CDTF">2022-08-09T13:15:00Z</dcterms:created>
  <dcterms:modified xsi:type="dcterms:W3CDTF">2022-08-09T20:52:00Z</dcterms:modified>
</cp:coreProperties>
</file>